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EF" w:rsidRDefault="00DD77EF" w:rsidP="00DD77EF">
      <w:pPr>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sdt>
      <w:sdtPr>
        <w:rPr>
          <w:rFonts w:asciiTheme="minorHAnsi" w:eastAsiaTheme="minorEastAsia" w:hAnsiTheme="minorHAnsi" w:cstheme="minorBidi"/>
          <w:b w:val="0"/>
          <w:bCs w:val="0"/>
          <w:color w:val="auto"/>
          <w:sz w:val="22"/>
          <w:szCs w:val="22"/>
          <w:lang w:eastAsia="ru-RU"/>
        </w:rPr>
        <w:id w:val="42397345"/>
        <w:docPartObj>
          <w:docPartGallery w:val="Table of Contents"/>
          <w:docPartUnique/>
        </w:docPartObj>
      </w:sdtPr>
      <w:sdtContent>
        <w:p w:rsidR="00DD77EF" w:rsidRPr="00DD77EF" w:rsidRDefault="00DD77EF" w:rsidP="00DD77EF">
          <w:pPr>
            <w:pStyle w:val="ad"/>
            <w:spacing w:before="0" w:line="360" w:lineRule="auto"/>
            <w:jc w:val="both"/>
            <w:rPr>
              <w:rFonts w:ascii="Times New Roman" w:hAnsi="Times New Roman" w:cs="Times New Roman"/>
            </w:rPr>
          </w:pPr>
        </w:p>
        <w:p w:rsidR="00340106" w:rsidRPr="00340106" w:rsidRDefault="00047931" w:rsidP="00340106">
          <w:pPr>
            <w:pStyle w:val="11"/>
            <w:tabs>
              <w:tab w:val="right" w:leader="dot" w:pos="9345"/>
            </w:tabs>
            <w:spacing w:after="0" w:line="360" w:lineRule="auto"/>
            <w:jc w:val="both"/>
            <w:rPr>
              <w:rFonts w:ascii="Times New Roman" w:hAnsi="Times New Roman" w:cs="Times New Roman"/>
              <w:noProof/>
              <w:sz w:val="28"/>
              <w:szCs w:val="28"/>
            </w:rPr>
          </w:pPr>
          <w:r w:rsidRPr="00340106">
            <w:rPr>
              <w:rFonts w:ascii="Times New Roman" w:hAnsi="Times New Roman" w:cs="Times New Roman"/>
              <w:sz w:val="28"/>
              <w:szCs w:val="28"/>
            </w:rPr>
            <w:fldChar w:fldCharType="begin"/>
          </w:r>
          <w:r w:rsidR="00DD77EF" w:rsidRPr="00340106">
            <w:rPr>
              <w:rFonts w:ascii="Times New Roman" w:hAnsi="Times New Roman" w:cs="Times New Roman"/>
              <w:sz w:val="28"/>
              <w:szCs w:val="28"/>
            </w:rPr>
            <w:instrText xml:space="preserve"> TOC \o "1-3" \h \z \u </w:instrText>
          </w:r>
          <w:r w:rsidRPr="00340106">
            <w:rPr>
              <w:rFonts w:ascii="Times New Roman" w:hAnsi="Times New Roman" w:cs="Times New Roman"/>
              <w:sz w:val="28"/>
              <w:szCs w:val="28"/>
            </w:rPr>
            <w:fldChar w:fldCharType="separate"/>
          </w:r>
          <w:hyperlink w:anchor="_Toc23190216" w:history="1">
            <w:r w:rsidR="00340106" w:rsidRPr="00340106">
              <w:rPr>
                <w:rStyle w:val="ae"/>
                <w:rFonts w:ascii="Times New Roman" w:hAnsi="Times New Roman" w:cs="Times New Roman"/>
                <w:noProof/>
                <w:sz w:val="28"/>
                <w:szCs w:val="28"/>
              </w:rPr>
              <w:t>ВВЕДЕНИЕ</w:t>
            </w:r>
            <w:r w:rsidR="00340106" w:rsidRPr="00340106">
              <w:rPr>
                <w:rFonts w:ascii="Times New Roman" w:hAnsi="Times New Roman" w:cs="Times New Roman"/>
                <w:noProof/>
                <w:webHidden/>
                <w:sz w:val="28"/>
                <w:szCs w:val="28"/>
              </w:rPr>
              <w:tab/>
            </w:r>
            <w:r w:rsidR="00340106" w:rsidRPr="00340106">
              <w:rPr>
                <w:rFonts w:ascii="Times New Roman" w:hAnsi="Times New Roman" w:cs="Times New Roman"/>
                <w:noProof/>
                <w:webHidden/>
                <w:sz w:val="28"/>
                <w:szCs w:val="28"/>
              </w:rPr>
              <w:fldChar w:fldCharType="begin"/>
            </w:r>
            <w:r w:rsidR="00340106" w:rsidRPr="00340106">
              <w:rPr>
                <w:rFonts w:ascii="Times New Roman" w:hAnsi="Times New Roman" w:cs="Times New Roman"/>
                <w:noProof/>
                <w:webHidden/>
                <w:sz w:val="28"/>
                <w:szCs w:val="28"/>
              </w:rPr>
              <w:instrText xml:space="preserve"> PAGEREF _Toc23190216 \h </w:instrText>
            </w:r>
            <w:r w:rsidR="00340106" w:rsidRPr="00340106">
              <w:rPr>
                <w:rFonts w:ascii="Times New Roman" w:hAnsi="Times New Roman" w:cs="Times New Roman"/>
                <w:noProof/>
                <w:webHidden/>
                <w:sz w:val="28"/>
                <w:szCs w:val="28"/>
              </w:rPr>
            </w:r>
            <w:r w:rsidR="00340106" w:rsidRPr="00340106">
              <w:rPr>
                <w:rFonts w:ascii="Times New Roman" w:hAnsi="Times New Roman" w:cs="Times New Roman"/>
                <w:noProof/>
                <w:webHidden/>
                <w:sz w:val="28"/>
                <w:szCs w:val="28"/>
              </w:rPr>
              <w:fldChar w:fldCharType="separate"/>
            </w:r>
            <w:r w:rsidR="00340106" w:rsidRPr="00340106">
              <w:rPr>
                <w:rFonts w:ascii="Times New Roman" w:hAnsi="Times New Roman" w:cs="Times New Roman"/>
                <w:noProof/>
                <w:webHidden/>
                <w:sz w:val="28"/>
                <w:szCs w:val="28"/>
              </w:rPr>
              <w:t>2</w:t>
            </w:r>
            <w:r w:rsidR="00340106"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17" w:history="1">
            <w:r w:rsidRPr="00340106">
              <w:rPr>
                <w:rStyle w:val="ae"/>
                <w:rFonts w:ascii="Times New Roman" w:hAnsi="Times New Roman" w:cs="Times New Roman"/>
                <w:noProof/>
                <w:sz w:val="28"/>
                <w:szCs w:val="28"/>
              </w:rPr>
              <w:t>ГЛАВА 1. КРАТКАЯ ХАРАКТЕРИСТИКА ПРЕДПРИЯТИЯ</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_Toc23190217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4</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18" w:history="1">
            <w:r w:rsidRPr="00340106">
              <w:rPr>
                <w:rStyle w:val="ae"/>
                <w:rFonts w:ascii="Times New Roman" w:hAnsi="Times New Roman" w:cs="Times New Roman"/>
                <w:noProof/>
                <w:sz w:val="28"/>
                <w:szCs w:val="28"/>
              </w:rPr>
              <w:t>1.1 Описание деятельности предприятия – объекта исследования</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_Toc23190218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4</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19" w:history="1">
            <w:r w:rsidRPr="00340106">
              <w:rPr>
                <w:rStyle w:val="ae"/>
                <w:rFonts w:ascii="Times New Roman" w:hAnsi="Times New Roman" w:cs="Times New Roman"/>
                <w:noProof/>
                <w:sz w:val="28"/>
                <w:szCs w:val="28"/>
                <w:shd w:val="clear" w:color="auto" w:fill="FFFFFF"/>
              </w:rPr>
              <w:t>1.2 Решение профессиональной задачи (проведение анализа стратегических позиций на рынке)</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_Toc23190219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7</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0" w:history="1">
            <w:r w:rsidRPr="00340106">
              <w:rPr>
                <w:rStyle w:val="ae"/>
                <w:rFonts w:ascii="Times New Roman" w:hAnsi="Times New Roman" w:cs="Times New Roman"/>
                <w:noProof/>
                <w:sz w:val="28"/>
                <w:szCs w:val="28"/>
              </w:rPr>
              <w:t>ГЛАВА 2. ОСОБЕННОСТИ ОРГАНИЗАЦИОННОЙ СТРУКТУРЫ УПРАВЛЕНИЯ ТРЕНАЖЕРНЫМ ЗАЛОМ ООО «РОДНИЧОК»</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_Toc23190220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11</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1" w:history="1">
            <w:r w:rsidRPr="00340106">
              <w:rPr>
                <w:rStyle w:val="ae"/>
                <w:rFonts w:ascii="Times New Roman" w:hAnsi="Times New Roman" w:cs="Times New Roman"/>
                <w:noProof/>
                <w:sz w:val="28"/>
                <w:szCs w:val="28"/>
              </w:rPr>
              <w:t>2.1 Характеристика действующей структуры управления</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_Toc23190221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11</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2" w:history="1">
            <w:r w:rsidRPr="00340106">
              <w:rPr>
                <w:rStyle w:val="ae"/>
                <w:rFonts w:ascii="Times New Roman" w:hAnsi="Times New Roman" w:cs="Times New Roman"/>
                <w:noProof/>
                <w:sz w:val="28"/>
                <w:szCs w:val="28"/>
              </w:rPr>
              <w:t>2.2 Решение профессиональной задачи</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_Toc23190222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11</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3" w:history="1">
            <w:r w:rsidRPr="00340106">
              <w:rPr>
                <w:rStyle w:val="ae"/>
                <w:rFonts w:ascii="Times New Roman" w:hAnsi="Times New Roman" w:cs="Times New Roman"/>
                <w:noProof/>
                <w:sz w:val="28"/>
                <w:szCs w:val="28"/>
              </w:rPr>
              <w:t>ГЛАВА 3. ОЦЕНКА СИСТЕМЫ ПЛАНИРОВАНИЯ ТРЕНАЖЕРНОГО ЗАЛА ООО «РОДНИЧОК»</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_Toc23190223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13</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4" w:history="1">
            <w:r w:rsidRPr="00340106">
              <w:rPr>
                <w:rStyle w:val="ae"/>
                <w:rFonts w:ascii="Times New Roman" w:hAnsi="Times New Roman" w:cs="Times New Roman"/>
                <w:noProof/>
                <w:sz w:val="28"/>
                <w:szCs w:val="28"/>
              </w:rPr>
              <w:t>3.1 Изучение специфики системы планирования услуг в тренажерном зале ООО «Родничок»</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_Toc23190224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13</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5" w:history="1">
            <w:r w:rsidRPr="00340106">
              <w:rPr>
                <w:rStyle w:val="ae"/>
                <w:rFonts w:ascii="Times New Roman" w:hAnsi="Times New Roman" w:cs="Times New Roman"/>
                <w:noProof/>
                <w:sz w:val="28"/>
                <w:szCs w:val="28"/>
              </w:rPr>
              <w:t>3.3 Решение профессиональной задачи (определение финансового результата от выпуска продукции)</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_Toc23190225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15</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6" w:history="1">
            <w:r w:rsidRPr="00340106">
              <w:rPr>
                <w:rStyle w:val="ae"/>
                <w:rFonts w:ascii="Times New Roman" w:eastAsia="Times New Roman" w:hAnsi="Times New Roman" w:cs="Times New Roman"/>
                <w:noProof/>
                <w:sz w:val="28"/>
                <w:szCs w:val="28"/>
              </w:rPr>
              <w:t>ГЛАВА 4. ОЦЕНКА СИСТЕМЫ МОТИВАЦИИ ПЕРСОНАЛА ТРЕНАЖЕРНОГО ЗАЛА ООО «РОДНИЧОК»</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_Toc23190226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18</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7" w:history="1">
            <w:r w:rsidRPr="00340106">
              <w:rPr>
                <w:rStyle w:val="ae"/>
                <w:rFonts w:ascii="Times New Roman" w:hAnsi="Times New Roman" w:cs="Times New Roman"/>
                <w:noProof/>
                <w:sz w:val="28"/>
                <w:szCs w:val="28"/>
              </w:rPr>
              <w:t>4.1 Основные принципы системы мотивации персонала тренажерного зала ООО «Родничок»</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_Toc23190227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18</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28" w:history="1">
            <w:r w:rsidRPr="00340106">
              <w:rPr>
                <w:rStyle w:val="ae"/>
                <w:rFonts w:ascii="Times New Roman" w:hAnsi="Times New Roman" w:cs="Times New Roman"/>
                <w:noProof/>
                <w:sz w:val="28"/>
                <w:szCs w:val="28"/>
              </w:rPr>
              <w:t>4.2 Решение профессиональной задачи</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_Toc23190228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24</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30" w:history="1">
            <w:r w:rsidRPr="00340106">
              <w:rPr>
                <w:rStyle w:val="ae"/>
                <w:rFonts w:ascii="Times New Roman" w:hAnsi="Times New Roman" w:cs="Times New Roman"/>
                <w:noProof/>
                <w:sz w:val="28"/>
                <w:szCs w:val="28"/>
              </w:rPr>
              <w:t>ГЛАВА 5. АНАЛИЗ ОРГАНИЗАЦИОННОЙ КУЛЬТУРЫ ТРЕНАЖЕРНОГО ЗАЛА ООО «РОДНИЧОК»</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_Toc23190230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26</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31" w:history="1">
            <w:r w:rsidRPr="00340106">
              <w:rPr>
                <w:rStyle w:val="ae"/>
                <w:rFonts w:ascii="Times New Roman" w:hAnsi="Times New Roman" w:cs="Times New Roman"/>
                <w:noProof/>
                <w:sz w:val="28"/>
                <w:szCs w:val="28"/>
              </w:rPr>
              <w:t>5.1 Основные критерии, определяющие тип организационной культуры предприятия</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_Toc23190231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26</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32" w:history="1">
            <w:r w:rsidRPr="00340106">
              <w:rPr>
                <w:rStyle w:val="ae"/>
                <w:rFonts w:ascii="Times New Roman" w:hAnsi="Times New Roman" w:cs="Times New Roman"/>
                <w:noProof/>
                <w:sz w:val="28"/>
                <w:szCs w:val="28"/>
              </w:rPr>
              <w:t>5.2 Решение профессиональной задачи</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_Toc23190232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26</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33" w:history="1">
            <w:r w:rsidRPr="00340106">
              <w:rPr>
                <w:rStyle w:val="ae"/>
                <w:rFonts w:ascii="Times New Roman" w:hAnsi="Times New Roman" w:cs="Times New Roman"/>
                <w:noProof/>
                <w:sz w:val="28"/>
                <w:szCs w:val="28"/>
              </w:rPr>
              <w:t>ЗАКЛЮЧЕНИЕ</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_Toc23190233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28</w:t>
            </w:r>
            <w:r w:rsidRPr="00340106">
              <w:rPr>
                <w:rFonts w:ascii="Times New Roman" w:hAnsi="Times New Roman" w:cs="Times New Roman"/>
                <w:noProof/>
                <w:webHidden/>
                <w:sz w:val="28"/>
                <w:szCs w:val="28"/>
              </w:rPr>
              <w:fldChar w:fldCharType="end"/>
            </w:r>
          </w:hyperlink>
        </w:p>
        <w:p w:rsidR="00340106" w:rsidRPr="00340106" w:rsidRDefault="00340106" w:rsidP="00340106">
          <w:pPr>
            <w:pStyle w:val="11"/>
            <w:tabs>
              <w:tab w:val="right" w:leader="dot" w:pos="9345"/>
            </w:tabs>
            <w:spacing w:after="0" w:line="360" w:lineRule="auto"/>
            <w:jc w:val="both"/>
            <w:rPr>
              <w:rFonts w:ascii="Times New Roman" w:hAnsi="Times New Roman" w:cs="Times New Roman"/>
              <w:noProof/>
              <w:sz w:val="28"/>
              <w:szCs w:val="28"/>
            </w:rPr>
          </w:pPr>
          <w:hyperlink w:anchor="_Toc23190234" w:history="1">
            <w:r w:rsidRPr="00340106">
              <w:rPr>
                <w:rStyle w:val="ae"/>
                <w:rFonts w:ascii="Times New Roman" w:hAnsi="Times New Roman" w:cs="Times New Roman"/>
                <w:noProof/>
                <w:sz w:val="28"/>
                <w:szCs w:val="28"/>
              </w:rPr>
              <w:t>СПИСОК ЛИТЕРАТУРЫ</w:t>
            </w:r>
            <w:r w:rsidRPr="00340106">
              <w:rPr>
                <w:rFonts w:ascii="Times New Roman" w:hAnsi="Times New Roman" w:cs="Times New Roman"/>
                <w:noProof/>
                <w:webHidden/>
                <w:sz w:val="28"/>
                <w:szCs w:val="28"/>
              </w:rPr>
              <w:tab/>
            </w:r>
            <w:r w:rsidRPr="00340106">
              <w:rPr>
                <w:rFonts w:ascii="Times New Roman" w:hAnsi="Times New Roman" w:cs="Times New Roman"/>
                <w:noProof/>
                <w:webHidden/>
                <w:sz w:val="28"/>
                <w:szCs w:val="28"/>
              </w:rPr>
              <w:fldChar w:fldCharType="begin"/>
            </w:r>
            <w:r w:rsidRPr="00340106">
              <w:rPr>
                <w:rFonts w:ascii="Times New Roman" w:hAnsi="Times New Roman" w:cs="Times New Roman"/>
                <w:noProof/>
                <w:webHidden/>
                <w:sz w:val="28"/>
                <w:szCs w:val="28"/>
              </w:rPr>
              <w:instrText xml:space="preserve"> PAGEREF _Toc23190234 \h </w:instrText>
            </w:r>
            <w:r w:rsidRPr="00340106">
              <w:rPr>
                <w:rFonts w:ascii="Times New Roman" w:hAnsi="Times New Roman" w:cs="Times New Roman"/>
                <w:noProof/>
                <w:webHidden/>
                <w:sz w:val="28"/>
                <w:szCs w:val="28"/>
              </w:rPr>
            </w:r>
            <w:r w:rsidRPr="00340106">
              <w:rPr>
                <w:rFonts w:ascii="Times New Roman" w:hAnsi="Times New Roman" w:cs="Times New Roman"/>
                <w:noProof/>
                <w:webHidden/>
                <w:sz w:val="28"/>
                <w:szCs w:val="28"/>
              </w:rPr>
              <w:fldChar w:fldCharType="separate"/>
            </w:r>
            <w:r w:rsidRPr="00340106">
              <w:rPr>
                <w:rFonts w:ascii="Times New Roman" w:hAnsi="Times New Roman" w:cs="Times New Roman"/>
                <w:noProof/>
                <w:webHidden/>
                <w:sz w:val="28"/>
                <w:szCs w:val="28"/>
              </w:rPr>
              <w:t>29</w:t>
            </w:r>
            <w:r w:rsidRPr="00340106">
              <w:rPr>
                <w:rFonts w:ascii="Times New Roman" w:hAnsi="Times New Roman" w:cs="Times New Roman"/>
                <w:noProof/>
                <w:webHidden/>
                <w:sz w:val="28"/>
                <w:szCs w:val="28"/>
              </w:rPr>
              <w:fldChar w:fldCharType="end"/>
            </w:r>
          </w:hyperlink>
        </w:p>
        <w:p w:rsidR="00DD77EF" w:rsidRDefault="00047931" w:rsidP="00340106">
          <w:pPr>
            <w:spacing w:after="0" w:line="360" w:lineRule="auto"/>
            <w:jc w:val="both"/>
          </w:pPr>
          <w:r w:rsidRPr="00340106">
            <w:rPr>
              <w:rFonts w:ascii="Times New Roman" w:hAnsi="Times New Roman" w:cs="Times New Roman"/>
              <w:sz w:val="28"/>
              <w:szCs w:val="28"/>
            </w:rPr>
            <w:fldChar w:fldCharType="end"/>
          </w:r>
        </w:p>
      </w:sdtContent>
    </w:sdt>
    <w:p w:rsidR="00340106" w:rsidRDefault="00340106">
      <w:pPr>
        <w:rPr>
          <w:rFonts w:ascii="Times New Roman" w:eastAsiaTheme="majorEastAsia" w:hAnsi="Times New Roman" w:cs="Times New Roman"/>
          <w:b/>
          <w:bCs/>
          <w:sz w:val="28"/>
          <w:szCs w:val="28"/>
        </w:rPr>
      </w:pPr>
      <w:bookmarkStart w:id="0" w:name="_Toc23190216"/>
    </w:p>
    <w:p w:rsidR="009E5647" w:rsidRDefault="009E5647" w:rsidP="00E52992">
      <w:pPr>
        <w:pStyle w:val="1"/>
        <w:spacing w:before="0" w:line="360" w:lineRule="auto"/>
        <w:ind w:firstLine="709"/>
        <w:jc w:val="center"/>
        <w:rPr>
          <w:rFonts w:ascii="Times New Roman" w:hAnsi="Times New Roman" w:cs="Times New Roman"/>
          <w:color w:val="auto"/>
        </w:rPr>
      </w:pPr>
      <w:r>
        <w:rPr>
          <w:rFonts w:ascii="Times New Roman" w:hAnsi="Times New Roman" w:cs="Times New Roman"/>
          <w:color w:val="auto"/>
        </w:rPr>
        <w:t>ВВЕДЕНИЕ</w:t>
      </w:r>
      <w:bookmarkEnd w:id="0"/>
    </w:p>
    <w:p w:rsidR="009E5647" w:rsidRPr="009E5647" w:rsidRDefault="009E5647" w:rsidP="009E5647">
      <w:pPr>
        <w:spacing w:after="0" w:line="360" w:lineRule="auto"/>
        <w:ind w:firstLine="709"/>
        <w:jc w:val="both"/>
        <w:rPr>
          <w:rFonts w:ascii="Times New Roman" w:hAnsi="Times New Roman" w:cs="Times New Roman"/>
          <w:sz w:val="28"/>
          <w:szCs w:val="28"/>
        </w:rPr>
      </w:pPr>
    </w:p>
    <w:p w:rsidR="009E5647" w:rsidRDefault="009E5647" w:rsidP="009E5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модель ведения бизнеса в условиях жесткой конкурентной борьбы подчеркивает значение человеческого ресурса в любой компании независимо от сферы бизнеса. Именно умелый и хорошо организованный персонал способен формировать конкурентные позиции компании, при этом одним из компонентов людских ресурсов в организации является менеджер.</w:t>
      </w:r>
    </w:p>
    <w:p w:rsidR="009E5647" w:rsidRDefault="009E5647" w:rsidP="009E5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Менеджер является ключевой фигурой, по сути, в руках менеджера сконцентрирована судьба развития бизнеса и от его умелого подхода, опыта, мастерства зависят целевые ориентиры, слаженность работы коллектива, коммерческий успех на рынке, устойчивое финансовое положение.</w:t>
      </w:r>
    </w:p>
    <w:p w:rsidR="009E5647" w:rsidRDefault="009E5647" w:rsidP="009E5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отечественные теоретики и практики бизнеса все больше уделяют внимание такому аспекту деятельности менеджера как компетенция и компетентность, что особенно обострило проблему в условиях введения международных экономических санкций и необходимости развития собственного, отечественного производства. </w:t>
      </w:r>
    </w:p>
    <w:p w:rsidR="009E5647" w:rsidRDefault="009E5647" w:rsidP="009E5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аспекты и обусловили актуальность </w:t>
      </w:r>
      <w:r w:rsidR="00DD77EF">
        <w:rPr>
          <w:rFonts w:ascii="Times New Roman" w:hAnsi="Times New Roman" w:cs="Times New Roman"/>
          <w:sz w:val="28"/>
          <w:szCs w:val="28"/>
        </w:rPr>
        <w:t>отчета по практике</w:t>
      </w:r>
      <w:r>
        <w:rPr>
          <w:rFonts w:ascii="Times New Roman" w:hAnsi="Times New Roman" w:cs="Times New Roman"/>
          <w:sz w:val="28"/>
          <w:szCs w:val="28"/>
        </w:rPr>
        <w:t>.</w:t>
      </w:r>
    </w:p>
    <w:p w:rsidR="009E5647" w:rsidRPr="00AD7AFE" w:rsidRDefault="009E5647" w:rsidP="009E5647">
      <w:pPr>
        <w:spacing w:after="0" w:line="360" w:lineRule="auto"/>
        <w:ind w:firstLine="720"/>
        <w:jc w:val="both"/>
        <w:rPr>
          <w:rFonts w:ascii="Times New Roman" w:hAnsi="Times New Roman" w:cs="Times New Roman"/>
          <w:sz w:val="28"/>
          <w:szCs w:val="28"/>
        </w:rPr>
      </w:pPr>
      <w:r w:rsidRPr="00AD7AFE">
        <w:rPr>
          <w:rFonts w:ascii="Times New Roman" w:hAnsi="Times New Roman" w:cs="Times New Roman"/>
          <w:sz w:val="28"/>
          <w:szCs w:val="28"/>
        </w:rPr>
        <w:t xml:space="preserve">Цель </w:t>
      </w:r>
      <w:r w:rsidR="00DD77EF">
        <w:rPr>
          <w:rFonts w:ascii="Times New Roman" w:hAnsi="Times New Roman" w:cs="Times New Roman"/>
          <w:sz w:val="28"/>
          <w:szCs w:val="28"/>
        </w:rPr>
        <w:t>практики</w:t>
      </w:r>
      <w:r w:rsidRPr="00AD7AFE">
        <w:rPr>
          <w:rFonts w:ascii="Times New Roman" w:hAnsi="Times New Roman" w:cs="Times New Roman"/>
          <w:sz w:val="28"/>
          <w:szCs w:val="28"/>
        </w:rPr>
        <w:t xml:space="preserve"> состоит в рассмотрении теоретических принципов, формирующих систему </w:t>
      </w:r>
      <w:r>
        <w:rPr>
          <w:rFonts w:ascii="Times New Roman" w:hAnsi="Times New Roman" w:cs="Times New Roman"/>
          <w:sz w:val="28"/>
          <w:szCs w:val="28"/>
        </w:rPr>
        <w:t>компетенции и компетентности менеджеров</w:t>
      </w:r>
      <w:r w:rsidRPr="00AD7AFE">
        <w:rPr>
          <w:rFonts w:ascii="Times New Roman" w:hAnsi="Times New Roman" w:cs="Times New Roman"/>
          <w:sz w:val="28"/>
          <w:szCs w:val="28"/>
        </w:rPr>
        <w:t xml:space="preserve"> в </w:t>
      </w:r>
      <w:r w:rsidR="006F6135">
        <w:rPr>
          <w:rFonts w:ascii="Times New Roman" w:hAnsi="Times New Roman" w:cs="Times New Roman"/>
          <w:sz w:val="28"/>
          <w:szCs w:val="28"/>
        </w:rPr>
        <w:t>сфере спорта</w:t>
      </w:r>
      <w:r w:rsidRPr="00AD7AFE">
        <w:rPr>
          <w:rFonts w:ascii="Times New Roman" w:hAnsi="Times New Roman" w:cs="Times New Roman"/>
          <w:sz w:val="28"/>
          <w:szCs w:val="28"/>
        </w:rPr>
        <w:t xml:space="preserve">. </w:t>
      </w:r>
    </w:p>
    <w:p w:rsidR="009E5647" w:rsidRPr="00AD7AFE" w:rsidRDefault="009E5647" w:rsidP="009E5647">
      <w:pPr>
        <w:spacing w:after="0" w:line="360" w:lineRule="auto"/>
        <w:ind w:firstLine="720"/>
        <w:jc w:val="both"/>
        <w:rPr>
          <w:rFonts w:ascii="Times New Roman" w:hAnsi="Times New Roman" w:cs="Times New Roman"/>
          <w:sz w:val="28"/>
          <w:szCs w:val="28"/>
        </w:rPr>
      </w:pPr>
      <w:r w:rsidRPr="00AD7AFE">
        <w:rPr>
          <w:rFonts w:ascii="Times New Roman" w:hAnsi="Times New Roman" w:cs="Times New Roman"/>
          <w:sz w:val="28"/>
          <w:szCs w:val="28"/>
        </w:rPr>
        <w:t xml:space="preserve">Предметом исследования служит </w:t>
      </w:r>
      <w:r>
        <w:rPr>
          <w:rFonts w:ascii="Times New Roman" w:hAnsi="Times New Roman" w:cs="Times New Roman"/>
          <w:sz w:val="28"/>
          <w:szCs w:val="28"/>
        </w:rPr>
        <w:t xml:space="preserve">изучение </w:t>
      </w:r>
      <w:r w:rsidR="00DD77EF">
        <w:rPr>
          <w:rFonts w:ascii="Times New Roman" w:hAnsi="Times New Roman" w:cs="Times New Roman"/>
          <w:sz w:val="28"/>
          <w:szCs w:val="28"/>
        </w:rPr>
        <w:t xml:space="preserve">основных принципов управления предприятиями в сфере </w:t>
      </w:r>
      <w:r w:rsidR="006F6135">
        <w:rPr>
          <w:rFonts w:ascii="Times New Roman" w:hAnsi="Times New Roman" w:cs="Times New Roman"/>
          <w:sz w:val="28"/>
          <w:szCs w:val="28"/>
        </w:rPr>
        <w:t>спортивно – культурных развлечений</w:t>
      </w:r>
      <w:r w:rsidRPr="00AD7AFE">
        <w:rPr>
          <w:rFonts w:ascii="Times New Roman" w:hAnsi="Times New Roman" w:cs="Times New Roman"/>
          <w:sz w:val="28"/>
          <w:szCs w:val="28"/>
        </w:rPr>
        <w:t xml:space="preserve">. Объектом исследования – </w:t>
      </w:r>
      <w:r w:rsidR="00DD77EF">
        <w:rPr>
          <w:rFonts w:ascii="Times New Roman" w:hAnsi="Times New Roman" w:cs="Times New Roman"/>
          <w:sz w:val="28"/>
          <w:szCs w:val="28"/>
        </w:rPr>
        <w:t xml:space="preserve">особенности управления </w:t>
      </w:r>
      <w:r w:rsidR="006F6135">
        <w:rPr>
          <w:rFonts w:ascii="Times New Roman" w:hAnsi="Times New Roman" w:cs="Times New Roman"/>
          <w:sz w:val="28"/>
          <w:szCs w:val="28"/>
        </w:rPr>
        <w:t>тренажерным залом</w:t>
      </w:r>
      <w:r w:rsidR="00DD77EF">
        <w:rPr>
          <w:rFonts w:ascii="Times New Roman" w:hAnsi="Times New Roman" w:cs="Times New Roman"/>
          <w:sz w:val="28"/>
          <w:szCs w:val="28"/>
        </w:rPr>
        <w:t xml:space="preserve"> ООО</w:t>
      </w:r>
      <w:r w:rsidRPr="00AD7AFE">
        <w:rPr>
          <w:rFonts w:ascii="Times New Roman" w:hAnsi="Times New Roman" w:cs="Times New Roman"/>
          <w:sz w:val="28"/>
          <w:szCs w:val="28"/>
        </w:rPr>
        <w:t xml:space="preserve"> «</w:t>
      </w:r>
      <w:r w:rsidR="006F6135">
        <w:rPr>
          <w:rFonts w:ascii="Times New Roman" w:hAnsi="Times New Roman" w:cs="Times New Roman"/>
          <w:sz w:val="28"/>
          <w:szCs w:val="28"/>
        </w:rPr>
        <w:t>Родничок</w:t>
      </w:r>
      <w:r w:rsidRPr="00AD7AFE">
        <w:rPr>
          <w:rFonts w:ascii="Times New Roman" w:hAnsi="Times New Roman" w:cs="Times New Roman"/>
          <w:sz w:val="28"/>
          <w:szCs w:val="28"/>
        </w:rPr>
        <w:t>».</w:t>
      </w:r>
    </w:p>
    <w:p w:rsidR="009E5647" w:rsidRPr="00AD7AFE" w:rsidRDefault="009E5647" w:rsidP="009E5647">
      <w:pPr>
        <w:spacing w:after="0" w:line="360" w:lineRule="auto"/>
        <w:ind w:firstLine="720"/>
        <w:jc w:val="both"/>
        <w:rPr>
          <w:rFonts w:ascii="Times New Roman" w:hAnsi="Times New Roman" w:cs="Times New Roman"/>
          <w:sz w:val="28"/>
          <w:szCs w:val="28"/>
        </w:rPr>
      </w:pPr>
      <w:r w:rsidRPr="00AD7AFE">
        <w:rPr>
          <w:rFonts w:ascii="Times New Roman" w:hAnsi="Times New Roman" w:cs="Times New Roman"/>
          <w:sz w:val="28"/>
          <w:szCs w:val="28"/>
        </w:rPr>
        <w:t xml:space="preserve">Структура </w:t>
      </w:r>
      <w:r w:rsidR="00DD77EF">
        <w:rPr>
          <w:rFonts w:ascii="Times New Roman" w:hAnsi="Times New Roman" w:cs="Times New Roman"/>
          <w:sz w:val="28"/>
          <w:szCs w:val="28"/>
        </w:rPr>
        <w:t>отчета по практике</w:t>
      </w:r>
      <w:r w:rsidRPr="00AD7AFE">
        <w:rPr>
          <w:rFonts w:ascii="Times New Roman" w:hAnsi="Times New Roman" w:cs="Times New Roman"/>
          <w:sz w:val="28"/>
          <w:szCs w:val="28"/>
        </w:rPr>
        <w:t xml:space="preserve"> состоит из следующих разделов: настоящего раздела, основной части, состоящей из </w:t>
      </w:r>
      <w:r w:rsidR="00DD77EF">
        <w:rPr>
          <w:rFonts w:ascii="Times New Roman" w:hAnsi="Times New Roman" w:cs="Times New Roman"/>
          <w:sz w:val="28"/>
          <w:szCs w:val="28"/>
        </w:rPr>
        <w:t>пяти</w:t>
      </w:r>
      <w:r w:rsidRPr="00AD7AFE">
        <w:rPr>
          <w:rFonts w:ascii="Times New Roman" w:hAnsi="Times New Roman" w:cs="Times New Roman"/>
          <w:sz w:val="28"/>
          <w:szCs w:val="28"/>
        </w:rPr>
        <w:t xml:space="preserve">  разделов, а также заключения.</w:t>
      </w:r>
    </w:p>
    <w:p w:rsidR="009E5647" w:rsidRPr="009E5647" w:rsidRDefault="009E5647" w:rsidP="00203F3A">
      <w:pPr>
        <w:spacing w:after="0" w:line="360" w:lineRule="auto"/>
        <w:ind w:firstLine="720"/>
        <w:jc w:val="both"/>
        <w:rPr>
          <w:rFonts w:ascii="Times New Roman" w:hAnsi="Times New Roman" w:cs="Times New Roman"/>
          <w:sz w:val="28"/>
          <w:szCs w:val="28"/>
        </w:rPr>
      </w:pPr>
      <w:r w:rsidRPr="00AD7AFE">
        <w:rPr>
          <w:rFonts w:ascii="Times New Roman" w:hAnsi="Times New Roman" w:cs="Times New Roman"/>
          <w:sz w:val="28"/>
          <w:szCs w:val="28"/>
        </w:rPr>
        <w:t xml:space="preserve">Завершает работу список используемой литературы. </w:t>
      </w:r>
    </w:p>
    <w:p w:rsidR="00EA21EB" w:rsidRDefault="00E52992" w:rsidP="00E52992">
      <w:pPr>
        <w:pStyle w:val="1"/>
        <w:spacing w:before="0" w:line="360" w:lineRule="auto"/>
        <w:ind w:firstLine="709"/>
        <w:jc w:val="center"/>
        <w:rPr>
          <w:rFonts w:ascii="Times New Roman" w:hAnsi="Times New Roman" w:cs="Times New Roman"/>
          <w:color w:val="auto"/>
        </w:rPr>
      </w:pPr>
      <w:bookmarkStart w:id="1" w:name="_Toc23190217"/>
      <w:r>
        <w:rPr>
          <w:rFonts w:ascii="Times New Roman" w:hAnsi="Times New Roman" w:cs="Times New Roman"/>
          <w:color w:val="auto"/>
        </w:rPr>
        <w:lastRenderedPageBreak/>
        <w:t>ГЛАВА 1. КРАТКАЯ ХАРАКТЕРИСТИКА ПРЕДПРИЯТИЯ</w:t>
      </w:r>
      <w:bookmarkEnd w:id="1"/>
    </w:p>
    <w:p w:rsidR="00E52992" w:rsidRDefault="00E52992" w:rsidP="00E52992">
      <w:pPr>
        <w:spacing w:after="0" w:line="360" w:lineRule="auto"/>
        <w:ind w:firstLine="709"/>
        <w:jc w:val="both"/>
        <w:rPr>
          <w:rFonts w:ascii="Times New Roman" w:hAnsi="Times New Roman" w:cs="Times New Roman"/>
          <w:sz w:val="28"/>
          <w:szCs w:val="28"/>
        </w:rPr>
      </w:pPr>
    </w:p>
    <w:p w:rsidR="00203F3A" w:rsidRPr="00203F3A" w:rsidRDefault="00203F3A" w:rsidP="00203F3A">
      <w:pPr>
        <w:pStyle w:val="1"/>
        <w:spacing w:before="0" w:line="360" w:lineRule="auto"/>
        <w:ind w:firstLine="709"/>
        <w:jc w:val="center"/>
        <w:rPr>
          <w:rFonts w:ascii="Times New Roman" w:hAnsi="Times New Roman" w:cs="Times New Roman"/>
          <w:color w:val="auto"/>
        </w:rPr>
      </w:pPr>
      <w:bookmarkStart w:id="2" w:name="_Toc23190218"/>
      <w:r>
        <w:rPr>
          <w:rFonts w:ascii="Times New Roman" w:hAnsi="Times New Roman" w:cs="Times New Roman"/>
          <w:color w:val="auto"/>
        </w:rPr>
        <w:t>1.1 Описание деятельности предприятия – объекта исследования</w:t>
      </w:r>
      <w:bookmarkEnd w:id="2"/>
    </w:p>
    <w:p w:rsidR="00203F3A" w:rsidRDefault="00203F3A" w:rsidP="00E52992">
      <w:pPr>
        <w:spacing w:after="0" w:line="360" w:lineRule="auto"/>
        <w:ind w:firstLine="709"/>
        <w:jc w:val="both"/>
        <w:rPr>
          <w:rFonts w:ascii="Times New Roman" w:hAnsi="Times New Roman"/>
          <w:sz w:val="28"/>
          <w:szCs w:val="28"/>
        </w:rPr>
      </w:pPr>
    </w:p>
    <w:p w:rsidR="006F6135" w:rsidRDefault="006F6135" w:rsidP="00E52992">
      <w:pPr>
        <w:spacing w:after="0" w:line="360" w:lineRule="auto"/>
        <w:ind w:firstLine="709"/>
        <w:jc w:val="both"/>
        <w:rPr>
          <w:rFonts w:ascii="Times New Roman" w:hAnsi="Times New Roman" w:cs="Times New Roman"/>
          <w:sz w:val="28"/>
          <w:szCs w:val="28"/>
        </w:rPr>
      </w:pPr>
      <w:r w:rsidRPr="006F6135">
        <w:rPr>
          <w:rFonts w:ascii="Times New Roman" w:hAnsi="Times New Roman" w:cs="Times New Roman"/>
          <w:bCs/>
          <w:sz w:val="28"/>
          <w:szCs w:val="28"/>
        </w:rPr>
        <w:t xml:space="preserve">Тренажерный зал в </w:t>
      </w:r>
      <w:r>
        <w:rPr>
          <w:rFonts w:ascii="Times New Roman" w:hAnsi="Times New Roman" w:cs="Times New Roman"/>
          <w:bCs/>
          <w:sz w:val="28"/>
          <w:szCs w:val="28"/>
        </w:rPr>
        <w:t>санатории «Родничок»</w:t>
      </w:r>
      <w:r w:rsidRPr="006F6135">
        <w:rPr>
          <w:rFonts w:ascii="Times New Roman" w:hAnsi="Times New Roman" w:cs="Times New Roman"/>
          <w:sz w:val="28"/>
          <w:szCs w:val="28"/>
        </w:rPr>
        <w:t xml:space="preserve"> приведет чувства </w:t>
      </w:r>
      <w:r w:rsidR="00340106">
        <w:rPr>
          <w:rFonts w:ascii="Times New Roman" w:hAnsi="Times New Roman" w:cs="Times New Roman"/>
          <w:sz w:val="28"/>
          <w:szCs w:val="28"/>
        </w:rPr>
        <w:t xml:space="preserve">каждого гостя </w:t>
      </w:r>
      <w:r w:rsidRPr="006F6135">
        <w:rPr>
          <w:rFonts w:ascii="Times New Roman" w:hAnsi="Times New Roman" w:cs="Times New Roman"/>
          <w:sz w:val="28"/>
          <w:szCs w:val="28"/>
        </w:rPr>
        <w:t>в порядок и позволит хорошо выглядеть, а также лучше функционировать  организму. Это наиболее результативное средство увеличения ваших физических возможностей, улучшения спортивной формы, уменьшение риска травм и повреждений и самое главное повышения уверенности в себе.</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F6135">
        <w:rPr>
          <w:rFonts w:ascii="Times New Roman" w:hAnsi="Times New Roman" w:cs="Times New Roman"/>
          <w:sz w:val="28"/>
          <w:szCs w:val="28"/>
        </w:rPr>
        <w:t>Основные технико-экономические показатели деятельности</w:t>
      </w:r>
      <w:r w:rsidRPr="0062229E">
        <w:rPr>
          <w:rFonts w:ascii="Times New Roman" w:hAnsi="Times New Roman" w:cs="Times New Roman"/>
          <w:color w:val="000000"/>
          <w:sz w:val="28"/>
          <w:szCs w:val="28"/>
          <w:shd w:val="clear" w:color="auto" w:fill="FFFFFF"/>
        </w:rPr>
        <w:t xml:space="preserve"> предприятия представлены в таблице </w:t>
      </w:r>
      <w:r w:rsidR="00EA21EB">
        <w:rPr>
          <w:rFonts w:ascii="Times New Roman" w:hAnsi="Times New Roman" w:cs="Times New Roman"/>
          <w:color w:val="000000"/>
          <w:sz w:val="28"/>
          <w:szCs w:val="28"/>
          <w:shd w:val="clear" w:color="auto" w:fill="FFFFFF"/>
        </w:rPr>
        <w:t>1</w:t>
      </w:r>
      <w:r w:rsidRPr="0062229E">
        <w:rPr>
          <w:rFonts w:ascii="Times New Roman" w:hAnsi="Times New Roman" w:cs="Times New Roman"/>
          <w:color w:val="000000"/>
          <w:sz w:val="28"/>
          <w:szCs w:val="28"/>
          <w:shd w:val="clear" w:color="auto" w:fill="FFFFFF"/>
        </w:rPr>
        <w:t>.1.</w:t>
      </w:r>
    </w:p>
    <w:p w:rsidR="00E52992" w:rsidRPr="0062229E" w:rsidRDefault="00EA21EB" w:rsidP="00E52992">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Таблица 1</w:t>
      </w:r>
      <w:r w:rsidR="00E52992" w:rsidRPr="0062229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E52992" w:rsidRPr="0062229E">
        <w:rPr>
          <w:rFonts w:ascii="Times New Roman" w:hAnsi="Times New Roman" w:cs="Times New Roman"/>
          <w:color w:val="000000"/>
          <w:sz w:val="28"/>
          <w:szCs w:val="28"/>
          <w:shd w:val="clear" w:color="auto" w:fill="FFFFFF"/>
        </w:rPr>
        <w:t xml:space="preserve">1 – </w:t>
      </w:r>
      <w:r w:rsidR="00E52992" w:rsidRPr="0062229E">
        <w:rPr>
          <w:rFonts w:ascii="Times New Roman" w:hAnsi="Times New Roman" w:cs="Times New Roman"/>
          <w:bCs/>
          <w:color w:val="000000"/>
          <w:sz w:val="28"/>
          <w:szCs w:val="28"/>
          <w:shd w:val="clear" w:color="auto" w:fill="FFFFFF"/>
        </w:rPr>
        <w:t xml:space="preserve">Технико-экономические </w:t>
      </w:r>
      <w:r w:rsidR="00E52992">
        <w:rPr>
          <w:rFonts w:ascii="Times New Roman" w:hAnsi="Times New Roman" w:cs="Times New Roman"/>
          <w:bCs/>
          <w:color w:val="000000"/>
          <w:sz w:val="28"/>
          <w:szCs w:val="28"/>
          <w:shd w:val="clear" w:color="auto" w:fill="FFFFFF"/>
        </w:rPr>
        <w:t xml:space="preserve">показатели деятельности </w:t>
      </w:r>
      <w:r w:rsidR="006F6135">
        <w:rPr>
          <w:rFonts w:ascii="Times New Roman" w:hAnsi="Times New Roman" w:cs="Times New Roman"/>
          <w:bCs/>
          <w:color w:val="000000"/>
          <w:sz w:val="28"/>
          <w:szCs w:val="28"/>
          <w:shd w:val="clear" w:color="auto" w:fill="FFFFFF"/>
        </w:rPr>
        <w:t>тренажерного зала «Родничок»</w:t>
      </w:r>
      <w:r w:rsidR="00E52992" w:rsidRPr="0062229E">
        <w:rPr>
          <w:rFonts w:ascii="Times New Roman" w:hAnsi="Times New Roman" w:cs="Times New Roman"/>
          <w:color w:val="000000"/>
          <w:sz w:val="28"/>
          <w:szCs w:val="28"/>
          <w:shd w:val="clear" w:color="auto" w:fill="FFFFFF"/>
        </w:rPr>
        <w:t xml:space="preserve"> </w:t>
      </w:r>
      <w:r w:rsidR="00E52992" w:rsidRPr="0062229E">
        <w:rPr>
          <w:rFonts w:ascii="Times New Roman" w:hAnsi="Times New Roman" w:cs="Times New Roman"/>
          <w:bCs/>
          <w:color w:val="000000"/>
          <w:sz w:val="28"/>
          <w:szCs w:val="28"/>
          <w:shd w:val="clear" w:color="auto" w:fill="FFFFFF"/>
        </w:rPr>
        <w:t>за 201</w:t>
      </w:r>
      <w:r w:rsidR="006F6135">
        <w:rPr>
          <w:rFonts w:ascii="Times New Roman" w:hAnsi="Times New Roman" w:cs="Times New Roman"/>
          <w:bCs/>
          <w:color w:val="000000"/>
          <w:sz w:val="28"/>
          <w:szCs w:val="28"/>
          <w:shd w:val="clear" w:color="auto" w:fill="FFFFFF"/>
        </w:rPr>
        <w:t>6</w:t>
      </w:r>
      <w:r w:rsidR="00E52992" w:rsidRPr="0062229E">
        <w:rPr>
          <w:rFonts w:ascii="Times New Roman" w:hAnsi="Times New Roman" w:cs="Times New Roman"/>
          <w:bCs/>
          <w:color w:val="000000"/>
          <w:sz w:val="28"/>
          <w:szCs w:val="28"/>
          <w:shd w:val="clear" w:color="auto" w:fill="FFFFFF"/>
        </w:rPr>
        <w:t>-201</w:t>
      </w:r>
      <w:r w:rsidR="006F6135">
        <w:rPr>
          <w:rFonts w:ascii="Times New Roman" w:hAnsi="Times New Roman" w:cs="Times New Roman"/>
          <w:bCs/>
          <w:color w:val="000000"/>
          <w:sz w:val="28"/>
          <w:szCs w:val="28"/>
          <w:shd w:val="clear" w:color="auto" w:fill="FFFFFF"/>
        </w:rPr>
        <w:t>8</w:t>
      </w:r>
      <w:r w:rsidR="00E52992" w:rsidRPr="0062229E">
        <w:rPr>
          <w:rFonts w:ascii="Times New Roman" w:hAnsi="Times New Roman" w:cs="Times New Roman"/>
          <w:bCs/>
          <w:color w:val="000000"/>
          <w:sz w:val="28"/>
          <w:szCs w:val="28"/>
          <w:shd w:val="clear" w:color="auto" w:fill="FFFFFF"/>
        </w:rPr>
        <w:t xml:space="preserve"> годы</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480"/>
        <w:gridCol w:w="1334"/>
        <w:gridCol w:w="1405"/>
        <w:gridCol w:w="1700"/>
        <w:gridCol w:w="1513"/>
      </w:tblGrid>
      <w:tr w:rsidR="00E52992" w:rsidRPr="0062229E" w:rsidTr="00EA21EB">
        <w:trPr>
          <w:jc w:val="center"/>
        </w:trPr>
        <w:tc>
          <w:tcPr>
            <w:tcW w:w="2598"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 xml:space="preserve">Показатели </w:t>
            </w:r>
          </w:p>
        </w:tc>
        <w:tc>
          <w:tcPr>
            <w:tcW w:w="1480" w:type="dxa"/>
          </w:tcPr>
          <w:p w:rsidR="00E52992" w:rsidRPr="0062229E" w:rsidRDefault="00E52992" w:rsidP="006F6135">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201</w:t>
            </w:r>
            <w:r w:rsidR="006F6135">
              <w:rPr>
                <w:rFonts w:ascii="Times New Roman" w:hAnsi="Times New Roman" w:cs="Times New Roman"/>
                <w:bCs/>
                <w:color w:val="000000"/>
                <w:sz w:val="24"/>
                <w:szCs w:val="24"/>
                <w:shd w:val="clear" w:color="auto" w:fill="FFFFFF"/>
              </w:rPr>
              <w:t>6</w:t>
            </w:r>
            <w:r w:rsidRPr="0062229E">
              <w:rPr>
                <w:rFonts w:ascii="Times New Roman" w:hAnsi="Times New Roman" w:cs="Times New Roman"/>
                <w:bCs/>
                <w:color w:val="000000"/>
                <w:sz w:val="24"/>
                <w:szCs w:val="24"/>
                <w:shd w:val="clear" w:color="auto" w:fill="FFFFFF"/>
              </w:rPr>
              <w:t xml:space="preserve"> год</w:t>
            </w:r>
          </w:p>
        </w:tc>
        <w:tc>
          <w:tcPr>
            <w:tcW w:w="1334" w:type="dxa"/>
          </w:tcPr>
          <w:p w:rsidR="00E52992" w:rsidRPr="0062229E" w:rsidRDefault="00E52992" w:rsidP="006F6135">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201</w:t>
            </w:r>
            <w:r w:rsidR="006F6135">
              <w:rPr>
                <w:rFonts w:ascii="Times New Roman" w:hAnsi="Times New Roman" w:cs="Times New Roman"/>
                <w:bCs/>
                <w:color w:val="000000"/>
                <w:sz w:val="24"/>
                <w:szCs w:val="24"/>
                <w:shd w:val="clear" w:color="auto" w:fill="FFFFFF"/>
              </w:rPr>
              <w:t>7</w:t>
            </w:r>
            <w:r w:rsidRPr="0062229E">
              <w:rPr>
                <w:rFonts w:ascii="Times New Roman" w:hAnsi="Times New Roman" w:cs="Times New Roman"/>
                <w:bCs/>
                <w:color w:val="000000"/>
                <w:sz w:val="24"/>
                <w:szCs w:val="24"/>
                <w:shd w:val="clear" w:color="auto" w:fill="FFFFFF"/>
              </w:rPr>
              <w:t xml:space="preserve"> год</w:t>
            </w:r>
          </w:p>
        </w:tc>
        <w:tc>
          <w:tcPr>
            <w:tcW w:w="1405" w:type="dxa"/>
          </w:tcPr>
          <w:p w:rsidR="00E52992" w:rsidRPr="0062229E" w:rsidRDefault="00E52992" w:rsidP="006F6135">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201</w:t>
            </w:r>
            <w:r w:rsidR="006F6135">
              <w:rPr>
                <w:rFonts w:ascii="Times New Roman" w:hAnsi="Times New Roman" w:cs="Times New Roman"/>
                <w:bCs/>
                <w:color w:val="000000"/>
                <w:sz w:val="24"/>
                <w:szCs w:val="24"/>
                <w:shd w:val="clear" w:color="auto" w:fill="FFFFFF"/>
              </w:rPr>
              <w:t>8</w:t>
            </w:r>
            <w:r w:rsidRPr="0062229E">
              <w:rPr>
                <w:rFonts w:ascii="Times New Roman" w:hAnsi="Times New Roman" w:cs="Times New Roman"/>
                <w:bCs/>
                <w:color w:val="000000"/>
                <w:sz w:val="24"/>
                <w:szCs w:val="24"/>
                <w:shd w:val="clear" w:color="auto" w:fill="FFFFFF"/>
              </w:rPr>
              <w:t xml:space="preserve"> год</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Абсолютное отклонение, +/-</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Темп прироста, %</w:t>
            </w:r>
          </w:p>
        </w:tc>
      </w:tr>
      <w:tr w:rsidR="00E52992" w:rsidRPr="0062229E" w:rsidTr="00EA21EB">
        <w:trPr>
          <w:jc w:val="center"/>
        </w:trPr>
        <w:tc>
          <w:tcPr>
            <w:tcW w:w="2598"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Среднегодовая стоимость активов, 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12 927,95</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13 067,55</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14 039,7</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+1 111,75</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+8,6</w:t>
            </w:r>
          </w:p>
        </w:tc>
      </w:tr>
      <w:tr w:rsidR="00E52992" w:rsidRPr="0062229E" w:rsidTr="00EA21EB">
        <w:trPr>
          <w:jc w:val="center"/>
        </w:trPr>
        <w:tc>
          <w:tcPr>
            <w:tcW w:w="2598"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Среднегодовая стоимость основных средств, 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1 790,2</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1 750,48</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1 719,85</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-70,35</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-3,93</w:t>
            </w:r>
          </w:p>
        </w:tc>
      </w:tr>
      <w:tr w:rsidR="00E52992" w:rsidRPr="0062229E" w:rsidTr="00EA21EB">
        <w:trPr>
          <w:jc w:val="center"/>
        </w:trPr>
        <w:tc>
          <w:tcPr>
            <w:tcW w:w="2598"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Среднегодовая стоимость собственного капитала, 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2 578,9</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2 716,82</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2 890,15</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+311,25</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+12,07</w:t>
            </w:r>
          </w:p>
        </w:tc>
      </w:tr>
      <w:tr w:rsidR="00E52992" w:rsidRPr="0062229E" w:rsidTr="00EA21EB">
        <w:trPr>
          <w:jc w:val="center"/>
        </w:trPr>
        <w:tc>
          <w:tcPr>
            <w:tcW w:w="2598"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Доход от реализации продукции, 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25 621,2</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27 066,3</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29 502,2</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+3 881</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+15,15</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Себестоимость реализованной продукции, 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7 316,7</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6 994,6</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6 668,8</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-647,9</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-8,85</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 xml:space="preserve">Материальные затраты, </w:t>
            </w:r>
            <w:r w:rsidRPr="0062229E">
              <w:rPr>
                <w:rFonts w:ascii="Times New Roman" w:eastAsiaTheme="minorHAnsi" w:hAnsi="Times New Roman" w:cs="Times New Roman"/>
                <w:color w:val="000000"/>
                <w:shd w:val="clear" w:color="auto" w:fill="FFFFFF"/>
              </w:rPr>
              <w:lastRenderedPageBreak/>
              <w:t>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lastRenderedPageBreak/>
              <w:t>3 292,5</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3 225,2</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3 134,3</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-158,2</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-4,8</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lastRenderedPageBreak/>
              <w:t>Чистая прибыль (убыток), тыс. руб.</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2 549</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2 744,1</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2 948,5</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+399,5</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+15,67</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Фондоемкость</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0,07</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0,06</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0,06</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-0,01</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-14,28</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Фондоотдача</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14,3</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17,15</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17,15</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+2,85</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+19,93</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FF0000"/>
                <w:shd w:val="clear" w:color="auto" w:fill="FFFFFF"/>
              </w:rPr>
            </w:pPr>
            <w:r w:rsidRPr="0062229E">
              <w:rPr>
                <w:rFonts w:ascii="Times New Roman" w:eastAsiaTheme="minorHAnsi" w:hAnsi="Times New Roman" w:cs="Times New Roman"/>
                <w:color w:val="000000"/>
                <w:shd w:val="clear" w:color="auto" w:fill="FFFFFF"/>
              </w:rPr>
              <w:t>Материалоемкость продукции, %</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0,13</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0,12</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0,1</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-0,03</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-23,07</w:t>
            </w:r>
          </w:p>
        </w:tc>
      </w:tr>
      <w:tr w:rsidR="00E52992" w:rsidRPr="0062229E" w:rsidTr="00EA21EB">
        <w:trPr>
          <w:jc w:val="center"/>
        </w:trPr>
        <w:tc>
          <w:tcPr>
            <w:tcW w:w="2598" w:type="dxa"/>
            <w:vAlign w:val="center"/>
          </w:tcPr>
          <w:p w:rsidR="00E52992" w:rsidRPr="0062229E" w:rsidRDefault="00E52992" w:rsidP="00EA21EB">
            <w:pPr>
              <w:jc w:val="both"/>
              <w:rPr>
                <w:rFonts w:ascii="Times New Roman" w:eastAsiaTheme="minorHAnsi" w:hAnsi="Times New Roman" w:cs="Times New Roman"/>
                <w:color w:val="000000"/>
              </w:rPr>
            </w:pPr>
            <w:r w:rsidRPr="0062229E">
              <w:rPr>
                <w:rFonts w:ascii="Times New Roman" w:eastAsiaTheme="minorHAnsi" w:hAnsi="Times New Roman" w:cs="Times New Roman"/>
                <w:color w:val="000000"/>
              </w:rPr>
              <w:t>Рентабельность (убыточность) активов</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19,7</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21</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21</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+1,3</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+6,6</w:t>
            </w:r>
          </w:p>
        </w:tc>
      </w:tr>
      <w:tr w:rsidR="00E52992" w:rsidRPr="0062229E" w:rsidTr="00EA21EB">
        <w:trPr>
          <w:jc w:val="center"/>
        </w:trPr>
        <w:tc>
          <w:tcPr>
            <w:tcW w:w="2598" w:type="dxa"/>
            <w:vAlign w:val="center"/>
          </w:tcPr>
          <w:p w:rsidR="00E52992" w:rsidRPr="0062229E" w:rsidRDefault="00E52992" w:rsidP="00EA21EB">
            <w:pPr>
              <w:jc w:val="both"/>
              <w:rPr>
                <w:rFonts w:ascii="Times New Roman" w:eastAsiaTheme="minorHAnsi" w:hAnsi="Times New Roman" w:cs="Times New Roman"/>
                <w:color w:val="000000"/>
              </w:rPr>
            </w:pPr>
            <w:r w:rsidRPr="0062229E">
              <w:rPr>
                <w:rFonts w:ascii="Times New Roman" w:eastAsiaTheme="minorHAnsi" w:hAnsi="Times New Roman" w:cs="Times New Roman"/>
                <w:color w:val="000000"/>
              </w:rPr>
              <w:t>Рентабельность (убыточность) собственного капитала</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98,84</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101</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102,02</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+3,18</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+3,22</w:t>
            </w:r>
          </w:p>
        </w:tc>
      </w:tr>
      <w:tr w:rsidR="00E52992" w:rsidRPr="0062229E" w:rsidTr="00EA21EB">
        <w:trPr>
          <w:jc w:val="center"/>
        </w:trPr>
        <w:tc>
          <w:tcPr>
            <w:tcW w:w="2598" w:type="dxa"/>
            <w:vAlign w:val="center"/>
          </w:tcPr>
          <w:p w:rsidR="00E52992" w:rsidRPr="0062229E" w:rsidRDefault="00E52992" w:rsidP="00EA21EB">
            <w:pPr>
              <w:jc w:val="both"/>
              <w:rPr>
                <w:rFonts w:ascii="Times New Roman" w:eastAsiaTheme="minorHAnsi" w:hAnsi="Times New Roman" w:cs="Times New Roman"/>
                <w:color w:val="000000"/>
              </w:rPr>
            </w:pPr>
            <w:r w:rsidRPr="0062229E">
              <w:rPr>
                <w:rFonts w:ascii="Times New Roman" w:eastAsiaTheme="minorHAnsi" w:hAnsi="Times New Roman" w:cs="Times New Roman"/>
                <w:color w:val="000000"/>
              </w:rPr>
              <w:t>Рентабельность основных производственных фондов</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142,38</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156,76</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171,44</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+29,06</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+20,4</w:t>
            </w:r>
          </w:p>
        </w:tc>
      </w:tr>
      <w:tr w:rsidR="00E52992" w:rsidRPr="0062229E" w:rsidTr="00EA21EB">
        <w:trPr>
          <w:jc w:val="center"/>
        </w:trPr>
        <w:tc>
          <w:tcPr>
            <w:tcW w:w="2598"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Коэффициент автономии</w:t>
            </w:r>
          </w:p>
        </w:tc>
        <w:tc>
          <w:tcPr>
            <w:tcW w:w="148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19,95</w:t>
            </w:r>
          </w:p>
        </w:tc>
        <w:tc>
          <w:tcPr>
            <w:tcW w:w="13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20,8</w:t>
            </w:r>
          </w:p>
        </w:tc>
        <w:tc>
          <w:tcPr>
            <w:tcW w:w="140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20,58</w:t>
            </w:r>
          </w:p>
        </w:tc>
        <w:tc>
          <w:tcPr>
            <w:tcW w:w="170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+0,63</w:t>
            </w:r>
          </w:p>
        </w:tc>
        <w:tc>
          <w:tcPr>
            <w:tcW w:w="1513"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+3,16</w:t>
            </w:r>
          </w:p>
        </w:tc>
      </w:tr>
    </w:tbl>
    <w:p w:rsidR="00E52992" w:rsidRPr="0062229E" w:rsidRDefault="00E52992" w:rsidP="00E52992">
      <w:pPr>
        <w:spacing w:after="0" w:line="360" w:lineRule="auto"/>
        <w:ind w:firstLine="709"/>
        <w:jc w:val="both"/>
        <w:rPr>
          <w:rFonts w:ascii="Times New Roman" w:hAnsi="Times New Roman" w:cs="Times New Roman"/>
          <w:bCs/>
          <w:color w:val="000000"/>
          <w:sz w:val="28"/>
          <w:szCs w:val="28"/>
          <w:shd w:val="clear" w:color="auto" w:fill="FFFFFF"/>
        </w:rPr>
      </w:pP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Так, среднегодовая стоимость активов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составляет 14 039,7 тыс. руб., что на 1 111,75 тыс. руб. больше прошлогоднего показателя, (темп прироста составляет 8,6%). </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Среднегодовая стоимость основных средств (по первоначальной стоимости) составляет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1 719,85 тыс. руб. За последний год стоимость основных средств сократилась на 70,35 тыс. руб. </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Среднегодовая стоимость собственного капитала составила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2 890,15 тыс. руб. За последний год собственный капитал возрос на 311,25 тыс. руб. (темп прироста за последний год составил 12,07%). </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Выручка от реализации составила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29 502,2 тыс. руб. За последний год объем сбыта возрос на 3 881 тыс. руб. (темп прироста за последний год составил 15,15%). </w:t>
      </w:r>
    </w:p>
    <w:p w:rsidR="006F6135"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lastRenderedPageBreak/>
        <w:t>Сравнивая темпы прироста активов, основных средств и собственного капитала, и выручки от реализации мы видим, что самый большой прирост имеет среднегодовая стоимость собственного капитала (12,07%). За 201</w:t>
      </w:r>
      <w:r w:rsidR="006F6135">
        <w:rPr>
          <w:rFonts w:ascii="Times New Roman" w:hAnsi="Times New Roman" w:cs="Times New Roman"/>
          <w:color w:val="000000"/>
          <w:sz w:val="28"/>
          <w:szCs w:val="28"/>
          <w:shd w:val="clear" w:color="auto" w:fill="FFFFFF"/>
        </w:rPr>
        <w:t>7</w:t>
      </w:r>
      <w:r w:rsidRPr="0062229E">
        <w:rPr>
          <w:rFonts w:ascii="Times New Roman" w:hAnsi="Times New Roman" w:cs="Times New Roman"/>
          <w:color w:val="000000"/>
          <w:sz w:val="28"/>
          <w:szCs w:val="28"/>
          <w:shd w:val="clear" w:color="auto" w:fill="FFFFFF"/>
        </w:rPr>
        <w:t>-201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годы темп прироста собственного капитала больше темпа прироста основных средств. Это является хорошим показателем, который свидетельствует о том, что основные средства наращиваются за счет собственных средств. </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Фондоемкость - показатель, который является обратным к фондоотдаче.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он составил 0,06. </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Анализ эффективности деятельности предприятия показал, что предприятие является прибыльным, прибыль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составляет 2 948,5 тыс. руб., что на 399,5 тыс. руб. больше показателя 201</w:t>
      </w:r>
      <w:r w:rsidR="006F6135">
        <w:rPr>
          <w:rFonts w:ascii="Times New Roman" w:hAnsi="Times New Roman" w:cs="Times New Roman"/>
          <w:color w:val="000000"/>
          <w:sz w:val="28"/>
          <w:szCs w:val="28"/>
          <w:shd w:val="clear" w:color="auto" w:fill="FFFFFF"/>
        </w:rPr>
        <w:t>7</w:t>
      </w:r>
      <w:r w:rsidRPr="0062229E">
        <w:rPr>
          <w:rFonts w:ascii="Times New Roman" w:hAnsi="Times New Roman" w:cs="Times New Roman"/>
          <w:color w:val="000000"/>
          <w:sz w:val="28"/>
          <w:szCs w:val="28"/>
          <w:shd w:val="clear" w:color="auto" w:fill="FFFFFF"/>
        </w:rPr>
        <w:t xml:space="preserve"> года. </w:t>
      </w:r>
    </w:p>
    <w:p w:rsidR="00EA21EB" w:rsidRDefault="00E52992" w:rsidP="00203F3A">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 xml:space="preserve">С целью выявления основных факторов, которые влияют на финансовые результаты предприятия, проведем анализ динамики и структуры доходов предприятия (таблица </w:t>
      </w:r>
      <w:r w:rsidR="00EA21EB">
        <w:rPr>
          <w:rFonts w:ascii="Times New Roman" w:hAnsi="Times New Roman" w:cs="Times New Roman"/>
          <w:color w:val="000000"/>
          <w:sz w:val="28"/>
          <w:szCs w:val="28"/>
          <w:shd w:val="clear" w:color="auto" w:fill="FFFFFF"/>
        </w:rPr>
        <w:t>1</w:t>
      </w:r>
      <w:r w:rsidRPr="0062229E">
        <w:rPr>
          <w:rFonts w:ascii="Times New Roman" w:hAnsi="Times New Roman" w:cs="Times New Roman"/>
          <w:color w:val="000000"/>
          <w:sz w:val="28"/>
          <w:szCs w:val="28"/>
          <w:shd w:val="clear" w:color="auto" w:fill="FFFFFF"/>
        </w:rPr>
        <w:t>.2).</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 xml:space="preserve">Таблица </w:t>
      </w:r>
      <w:r w:rsidR="00EA21EB">
        <w:rPr>
          <w:rFonts w:ascii="Times New Roman" w:hAnsi="Times New Roman" w:cs="Times New Roman"/>
          <w:color w:val="000000"/>
          <w:sz w:val="28"/>
          <w:szCs w:val="28"/>
          <w:shd w:val="clear" w:color="auto" w:fill="FFFFFF"/>
        </w:rPr>
        <w:t>1</w:t>
      </w:r>
      <w:r w:rsidRPr="0062229E">
        <w:rPr>
          <w:rFonts w:ascii="Times New Roman" w:hAnsi="Times New Roman" w:cs="Times New Roman"/>
          <w:color w:val="000000"/>
          <w:sz w:val="28"/>
          <w:szCs w:val="28"/>
          <w:shd w:val="clear" w:color="auto" w:fill="FFFFFF"/>
        </w:rPr>
        <w:t xml:space="preserve">.2 – Анализ динамики и структуры доходов </w:t>
      </w:r>
      <w:r w:rsidR="006F6135">
        <w:rPr>
          <w:rFonts w:ascii="Times New Roman" w:hAnsi="Times New Roman" w:cs="Times New Roman"/>
          <w:color w:val="000000"/>
          <w:sz w:val="28"/>
          <w:szCs w:val="28"/>
          <w:shd w:val="clear" w:color="auto" w:fill="FFFFFF"/>
        </w:rPr>
        <w:t>тренажерного зала</w:t>
      </w:r>
      <w:r>
        <w:rPr>
          <w:rFonts w:ascii="Times New Roman" w:hAnsi="Times New Roman" w:cs="Times New Roman"/>
          <w:color w:val="000000"/>
          <w:sz w:val="28"/>
          <w:szCs w:val="28"/>
          <w:shd w:val="clear" w:color="auto" w:fill="FFFFFF"/>
        </w:rPr>
        <w:t xml:space="preserve"> ООО</w:t>
      </w:r>
      <w:r w:rsidRPr="0062229E">
        <w:rPr>
          <w:rFonts w:ascii="Times New Roman" w:hAnsi="Times New Roman" w:cs="Times New Roman"/>
          <w:color w:val="000000"/>
          <w:sz w:val="28"/>
          <w:szCs w:val="28"/>
          <w:shd w:val="clear" w:color="auto" w:fill="FFFFFF"/>
        </w:rPr>
        <w:t xml:space="preserve"> «</w:t>
      </w:r>
      <w:r w:rsidR="006F6135">
        <w:rPr>
          <w:rFonts w:ascii="Times New Roman" w:hAnsi="Times New Roman" w:cs="Times New Roman"/>
          <w:color w:val="000000"/>
          <w:sz w:val="28"/>
          <w:szCs w:val="28"/>
          <w:shd w:val="clear" w:color="auto" w:fill="FFFFFF"/>
        </w:rPr>
        <w:t>Родничок</w:t>
      </w:r>
      <w:r w:rsidRPr="0062229E">
        <w:rPr>
          <w:rFonts w:ascii="Times New Roman" w:hAnsi="Times New Roman" w:cs="Times New Roman"/>
          <w:color w:val="000000"/>
          <w:sz w:val="28"/>
          <w:szCs w:val="28"/>
          <w:shd w:val="clear" w:color="auto" w:fill="FFFFFF"/>
        </w:rPr>
        <w:t>» за 201</w:t>
      </w:r>
      <w:r w:rsidR="006F6135">
        <w:rPr>
          <w:rFonts w:ascii="Times New Roman" w:hAnsi="Times New Roman" w:cs="Times New Roman"/>
          <w:color w:val="000000"/>
          <w:sz w:val="28"/>
          <w:szCs w:val="28"/>
          <w:shd w:val="clear" w:color="auto" w:fill="FFFFFF"/>
        </w:rPr>
        <w:t>6</w:t>
      </w:r>
      <w:r w:rsidRPr="0062229E">
        <w:rPr>
          <w:rFonts w:ascii="Times New Roman" w:hAnsi="Times New Roman" w:cs="Times New Roman"/>
          <w:color w:val="000000"/>
          <w:sz w:val="28"/>
          <w:szCs w:val="28"/>
          <w:shd w:val="clear" w:color="auto" w:fill="FFFFFF"/>
        </w:rPr>
        <w:t>-201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487"/>
        <w:gridCol w:w="1367"/>
        <w:gridCol w:w="1488"/>
        <w:gridCol w:w="1748"/>
        <w:gridCol w:w="1584"/>
      </w:tblGrid>
      <w:tr w:rsidR="00E52992" w:rsidRPr="0062229E" w:rsidTr="00EA21EB">
        <w:trPr>
          <w:jc w:val="center"/>
        </w:trPr>
        <w:tc>
          <w:tcPr>
            <w:tcW w:w="2025"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 xml:space="preserve">Показатели </w:t>
            </w:r>
          </w:p>
        </w:tc>
        <w:tc>
          <w:tcPr>
            <w:tcW w:w="1660" w:type="dxa"/>
          </w:tcPr>
          <w:p w:rsidR="00E52992" w:rsidRPr="0062229E" w:rsidRDefault="00E52992" w:rsidP="006F6135">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201</w:t>
            </w:r>
            <w:r w:rsidR="006F6135">
              <w:rPr>
                <w:rFonts w:ascii="Times New Roman" w:hAnsi="Times New Roman" w:cs="Times New Roman"/>
                <w:bCs/>
                <w:color w:val="000000"/>
                <w:sz w:val="24"/>
                <w:szCs w:val="24"/>
                <w:shd w:val="clear" w:color="auto" w:fill="FFFFFF"/>
              </w:rPr>
              <w:t>6</w:t>
            </w:r>
            <w:r w:rsidRPr="0062229E">
              <w:rPr>
                <w:rFonts w:ascii="Times New Roman" w:hAnsi="Times New Roman" w:cs="Times New Roman"/>
                <w:bCs/>
                <w:color w:val="000000"/>
                <w:sz w:val="24"/>
                <w:szCs w:val="24"/>
                <w:shd w:val="clear" w:color="auto" w:fill="FFFFFF"/>
              </w:rPr>
              <w:t xml:space="preserve"> год</w:t>
            </w:r>
          </w:p>
        </w:tc>
        <w:tc>
          <w:tcPr>
            <w:tcW w:w="1492" w:type="dxa"/>
          </w:tcPr>
          <w:p w:rsidR="00E52992" w:rsidRPr="0062229E" w:rsidRDefault="00E52992" w:rsidP="006F6135">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201</w:t>
            </w:r>
            <w:r w:rsidR="006F6135">
              <w:rPr>
                <w:rFonts w:ascii="Times New Roman" w:hAnsi="Times New Roman" w:cs="Times New Roman"/>
                <w:bCs/>
                <w:color w:val="000000"/>
                <w:sz w:val="24"/>
                <w:szCs w:val="24"/>
                <w:shd w:val="clear" w:color="auto" w:fill="FFFFFF"/>
              </w:rPr>
              <w:t>7</w:t>
            </w:r>
            <w:r w:rsidRPr="0062229E">
              <w:rPr>
                <w:rFonts w:ascii="Times New Roman" w:hAnsi="Times New Roman" w:cs="Times New Roman"/>
                <w:bCs/>
                <w:color w:val="000000"/>
                <w:sz w:val="24"/>
                <w:szCs w:val="24"/>
                <w:shd w:val="clear" w:color="auto" w:fill="FFFFFF"/>
              </w:rPr>
              <w:t xml:space="preserve"> год</w:t>
            </w:r>
          </w:p>
        </w:tc>
        <w:tc>
          <w:tcPr>
            <w:tcW w:w="1661" w:type="dxa"/>
          </w:tcPr>
          <w:p w:rsidR="00E52992" w:rsidRPr="0062229E" w:rsidRDefault="00E52992" w:rsidP="006F6135">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201</w:t>
            </w:r>
            <w:r w:rsidR="006F6135">
              <w:rPr>
                <w:rFonts w:ascii="Times New Roman" w:hAnsi="Times New Roman" w:cs="Times New Roman"/>
                <w:bCs/>
                <w:color w:val="000000"/>
                <w:sz w:val="24"/>
                <w:szCs w:val="24"/>
                <w:shd w:val="clear" w:color="auto" w:fill="FFFFFF"/>
              </w:rPr>
              <w:t>8</w:t>
            </w:r>
            <w:r w:rsidRPr="0062229E">
              <w:rPr>
                <w:rFonts w:ascii="Times New Roman" w:hAnsi="Times New Roman" w:cs="Times New Roman"/>
                <w:bCs/>
                <w:color w:val="000000"/>
                <w:sz w:val="24"/>
                <w:szCs w:val="24"/>
                <w:shd w:val="clear" w:color="auto" w:fill="FFFFFF"/>
              </w:rPr>
              <w:t xml:space="preserve"> год</w:t>
            </w:r>
          </w:p>
        </w:tc>
        <w:tc>
          <w:tcPr>
            <w:tcW w:w="1849"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Абсолютное отклонение, +/-</w:t>
            </w:r>
          </w:p>
        </w:tc>
        <w:tc>
          <w:tcPr>
            <w:tcW w:w="17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Темп прироста, %</w:t>
            </w:r>
          </w:p>
        </w:tc>
      </w:tr>
      <w:tr w:rsidR="00E52992" w:rsidRPr="0062229E" w:rsidTr="00EA21EB">
        <w:trPr>
          <w:jc w:val="center"/>
        </w:trPr>
        <w:tc>
          <w:tcPr>
            <w:tcW w:w="2025"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Выручка от реализации продукции</w:t>
            </w:r>
          </w:p>
        </w:tc>
        <w:tc>
          <w:tcPr>
            <w:tcW w:w="166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25 621,2</w:t>
            </w:r>
          </w:p>
        </w:tc>
        <w:tc>
          <w:tcPr>
            <w:tcW w:w="1492"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27 066,3</w:t>
            </w:r>
          </w:p>
        </w:tc>
        <w:tc>
          <w:tcPr>
            <w:tcW w:w="1661"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29 502,2</w:t>
            </w:r>
          </w:p>
        </w:tc>
        <w:tc>
          <w:tcPr>
            <w:tcW w:w="1849"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+3 881</w:t>
            </w:r>
          </w:p>
        </w:tc>
        <w:tc>
          <w:tcPr>
            <w:tcW w:w="17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+15,15</w:t>
            </w:r>
          </w:p>
        </w:tc>
      </w:tr>
      <w:tr w:rsidR="00E52992" w:rsidRPr="0062229E" w:rsidTr="00EA21EB">
        <w:trPr>
          <w:jc w:val="center"/>
        </w:trPr>
        <w:tc>
          <w:tcPr>
            <w:tcW w:w="2025"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Другие операционные доходы</w:t>
            </w:r>
          </w:p>
        </w:tc>
        <w:tc>
          <w:tcPr>
            <w:tcW w:w="166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1 915,5</w:t>
            </w:r>
          </w:p>
        </w:tc>
        <w:tc>
          <w:tcPr>
            <w:tcW w:w="1492"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1 347,6</w:t>
            </w:r>
          </w:p>
        </w:tc>
        <w:tc>
          <w:tcPr>
            <w:tcW w:w="1661"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1 123,3</w:t>
            </w:r>
          </w:p>
        </w:tc>
        <w:tc>
          <w:tcPr>
            <w:tcW w:w="1849"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-792,2</w:t>
            </w:r>
          </w:p>
        </w:tc>
        <w:tc>
          <w:tcPr>
            <w:tcW w:w="17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-41,36</w:t>
            </w:r>
          </w:p>
        </w:tc>
      </w:tr>
      <w:tr w:rsidR="00E52992" w:rsidRPr="0062229E" w:rsidTr="00EA21EB">
        <w:trPr>
          <w:jc w:val="center"/>
        </w:trPr>
        <w:tc>
          <w:tcPr>
            <w:tcW w:w="2025" w:type="dxa"/>
          </w:tcPr>
          <w:p w:rsidR="00E52992" w:rsidRPr="0062229E" w:rsidRDefault="00E52992" w:rsidP="00EA21EB">
            <w:pPr>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Другие финансовые доходы</w:t>
            </w:r>
          </w:p>
        </w:tc>
        <w:tc>
          <w:tcPr>
            <w:tcW w:w="166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w:t>
            </w:r>
          </w:p>
        </w:tc>
        <w:tc>
          <w:tcPr>
            <w:tcW w:w="1492"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144,2</w:t>
            </w:r>
          </w:p>
        </w:tc>
        <w:tc>
          <w:tcPr>
            <w:tcW w:w="1661"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491,9</w:t>
            </w:r>
          </w:p>
        </w:tc>
        <w:tc>
          <w:tcPr>
            <w:tcW w:w="1849"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+491,9</w:t>
            </w:r>
          </w:p>
        </w:tc>
        <w:tc>
          <w:tcPr>
            <w:tcW w:w="17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w:t>
            </w:r>
          </w:p>
        </w:tc>
      </w:tr>
      <w:tr w:rsidR="00E52992" w:rsidRPr="0062229E" w:rsidTr="00EA21EB">
        <w:trPr>
          <w:jc w:val="center"/>
        </w:trPr>
        <w:tc>
          <w:tcPr>
            <w:tcW w:w="2025" w:type="dxa"/>
          </w:tcPr>
          <w:p w:rsidR="00E52992" w:rsidRPr="0062229E" w:rsidRDefault="00E52992" w:rsidP="00EA21EB">
            <w:pPr>
              <w:spacing w:line="360" w:lineRule="auto"/>
              <w:jc w:val="both"/>
              <w:rPr>
                <w:rFonts w:ascii="Times New Roman" w:eastAsiaTheme="minorHAnsi" w:hAnsi="Times New Roman" w:cs="Times New Roman"/>
                <w:color w:val="000000"/>
                <w:shd w:val="clear" w:color="auto" w:fill="FFFFFF"/>
              </w:rPr>
            </w:pPr>
            <w:r w:rsidRPr="0062229E">
              <w:rPr>
                <w:rFonts w:ascii="Times New Roman" w:eastAsiaTheme="minorHAnsi" w:hAnsi="Times New Roman" w:cs="Times New Roman"/>
                <w:color w:val="000000"/>
                <w:shd w:val="clear" w:color="auto" w:fill="FFFFFF"/>
              </w:rPr>
              <w:t>Всего доходов</w:t>
            </w:r>
          </w:p>
        </w:tc>
        <w:tc>
          <w:tcPr>
            <w:tcW w:w="1660"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27 536,7</w:t>
            </w:r>
          </w:p>
        </w:tc>
        <w:tc>
          <w:tcPr>
            <w:tcW w:w="1492"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28 558,1</w:t>
            </w:r>
          </w:p>
        </w:tc>
        <w:tc>
          <w:tcPr>
            <w:tcW w:w="1661"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31 117,4</w:t>
            </w:r>
          </w:p>
        </w:tc>
        <w:tc>
          <w:tcPr>
            <w:tcW w:w="1849"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+3 580,7</w:t>
            </w:r>
          </w:p>
        </w:tc>
        <w:tc>
          <w:tcPr>
            <w:tcW w:w="1734" w:type="dxa"/>
          </w:tcPr>
          <w:p w:rsidR="00E52992" w:rsidRPr="0062229E" w:rsidRDefault="00E52992" w:rsidP="00EA21EB">
            <w:pPr>
              <w:spacing w:line="360" w:lineRule="auto"/>
              <w:jc w:val="both"/>
              <w:rPr>
                <w:rFonts w:ascii="Times New Roman" w:hAnsi="Times New Roman" w:cs="Times New Roman"/>
                <w:bCs/>
                <w:color w:val="000000"/>
                <w:sz w:val="24"/>
                <w:szCs w:val="24"/>
                <w:shd w:val="clear" w:color="auto" w:fill="FFFFFF"/>
              </w:rPr>
            </w:pPr>
            <w:r w:rsidRPr="0062229E">
              <w:rPr>
                <w:rFonts w:ascii="Times New Roman" w:hAnsi="Times New Roman" w:cs="Times New Roman"/>
                <w:bCs/>
                <w:color w:val="000000"/>
                <w:sz w:val="24"/>
                <w:szCs w:val="24"/>
                <w:shd w:val="clear" w:color="auto" w:fill="FFFFFF"/>
              </w:rPr>
              <w:t>+13</w:t>
            </w:r>
          </w:p>
        </w:tc>
      </w:tr>
    </w:tbl>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lastRenderedPageBreak/>
        <w:t xml:space="preserve">Чистый доход </w:t>
      </w:r>
      <w:r w:rsidRPr="0062229E">
        <w:rPr>
          <w:rFonts w:ascii="Times New Roman" w:hAnsi="Times New Roman" w:cs="Times New Roman"/>
          <w:color w:val="000000"/>
          <w:sz w:val="28"/>
          <w:szCs w:val="28"/>
        </w:rPr>
        <w:t>от реализации продукции</w:t>
      </w:r>
      <w:r w:rsidRPr="0062229E">
        <w:rPr>
          <w:rFonts w:ascii="Times New Roman" w:hAnsi="Times New Roman" w:cs="Times New Roman"/>
          <w:color w:val="000000"/>
          <w:sz w:val="28"/>
          <w:szCs w:val="28"/>
          <w:shd w:val="clear" w:color="auto" w:fill="FFFFFF"/>
        </w:rPr>
        <w:t xml:space="preserve">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составил 29 502,2 тыс. руб., что на 3 881 тыс. руб. большее значения 201</w:t>
      </w:r>
      <w:r w:rsidR="006F6135">
        <w:rPr>
          <w:rFonts w:ascii="Times New Roman" w:hAnsi="Times New Roman" w:cs="Times New Roman"/>
          <w:color w:val="000000"/>
          <w:sz w:val="28"/>
          <w:szCs w:val="28"/>
          <w:shd w:val="clear" w:color="auto" w:fill="FFFFFF"/>
        </w:rPr>
        <w:t>7</w:t>
      </w:r>
      <w:r w:rsidRPr="0062229E">
        <w:rPr>
          <w:rFonts w:ascii="Times New Roman" w:hAnsi="Times New Roman" w:cs="Times New Roman"/>
          <w:color w:val="000000"/>
          <w:sz w:val="28"/>
          <w:szCs w:val="28"/>
          <w:shd w:val="clear" w:color="auto" w:fill="FFFFFF"/>
        </w:rPr>
        <w:t xml:space="preserve"> года. Темп прироста за последний год составил 15,15%. Удельный вес выручки в доходах предприятия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составил 94,8%. </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Другие операционные доходы составили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1 123,3 тыс. руб., что на 792,2 тыс. руб. меньше значения 201</w:t>
      </w:r>
      <w:r w:rsidR="006F6135">
        <w:rPr>
          <w:rFonts w:ascii="Times New Roman" w:hAnsi="Times New Roman" w:cs="Times New Roman"/>
          <w:color w:val="000000"/>
          <w:sz w:val="28"/>
          <w:szCs w:val="28"/>
          <w:shd w:val="clear" w:color="auto" w:fill="FFFFFF"/>
        </w:rPr>
        <w:t>7</w:t>
      </w:r>
      <w:r w:rsidRPr="0062229E">
        <w:rPr>
          <w:rFonts w:ascii="Times New Roman" w:hAnsi="Times New Roman" w:cs="Times New Roman"/>
          <w:color w:val="000000"/>
          <w:sz w:val="28"/>
          <w:szCs w:val="28"/>
          <w:shd w:val="clear" w:color="auto" w:fill="FFFFFF"/>
        </w:rPr>
        <w:t xml:space="preserve"> года. Темп сокращения за последний год составил 41,36%. Удельный вес других операционных доходов в доходах предприятия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составил 3,6%.</w:t>
      </w:r>
    </w:p>
    <w:p w:rsidR="00E52992" w:rsidRPr="0062229E"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Другие финансовые доходы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составили 491,9 тыс. руб., в 201</w:t>
      </w:r>
      <w:r w:rsidR="00EA21EB">
        <w:rPr>
          <w:rFonts w:ascii="Times New Roman" w:hAnsi="Times New Roman" w:cs="Times New Roman"/>
          <w:color w:val="000000"/>
          <w:sz w:val="28"/>
          <w:szCs w:val="28"/>
          <w:shd w:val="clear" w:color="auto" w:fill="FFFFFF"/>
        </w:rPr>
        <w:t>6</w:t>
      </w:r>
      <w:r w:rsidRPr="0062229E">
        <w:rPr>
          <w:rFonts w:ascii="Times New Roman" w:hAnsi="Times New Roman" w:cs="Times New Roman"/>
          <w:color w:val="000000"/>
          <w:sz w:val="28"/>
          <w:szCs w:val="28"/>
          <w:shd w:val="clear" w:color="auto" w:fill="FFFFFF"/>
        </w:rPr>
        <w:t xml:space="preserve"> году таковых в компании не было. Удельный вес других финансовых доходов в доходах предприятия в 201</w:t>
      </w:r>
      <w:r w:rsidR="006F6135">
        <w:rPr>
          <w:rFonts w:ascii="Times New Roman" w:hAnsi="Times New Roman" w:cs="Times New Roman"/>
          <w:color w:val="000000"/>
          <w:sz w:val="28"/>
          <w:szCs w:val="28"/>
          <w:shd w:val="clear" w:color="auto" w:fill="FFFFFF"/>
        </w:rPr>
        <w:t>7</w:t>
      </w:r>
      <w:r w:rsidRPr="0062229E">
        <w:rPr>
          <w:rFonts w:ascii="Times New Roman" w:hAnsi="Times New Roman" w:cs="Times New Roman"/>
          <w:color w:val="000000"/>
          <w:sz w:val="28"/>
          <w:szCs w:val="28"/>
          <w:shd w:val="clear" w:color="auto" w:fill="FFFFFF"/>
        </w:rPr>
        <w:t xml:space="preserve"> году составил 1,6%.</w:t>
      </w:r>
    </w:p>
    <w:p w:rsidR="00E52992" w:rsidRDefault="00E52992" w:rsidP="00E52992">
      <w:pPr>
        <w:spacing w:after="0" w:line="360" w:lineRule="auto"/>
        <w:ind w:firstLine="709"/>
        <w:jc w:val="both"/>
        <w:rPr>
          <w:rFonts w:ascii="Times New Roman" w:hAnsi="Times New Roman" w:cs="Times New Roman"/>
          <w:color w:val="000000"/>
          <w:sz w:val="28"/>
          <w:szCs w:val="28"/>
          <w:shd w:val="clear" w:color="auto" w:fill="FFFFFF"/>
        </w:rPr>
      </w:pPr>
      <w:r w:rsidRPr="0062229E">
        <w:rPr>
          <w:rFonts w:ascii="Times New Roman" w:hAnsi="Times New Roman" w:cs="Times New Roman"/>
          <w:color w:val="000000"/>
          <w:sz w:val="28"/>
          <w:szCs w:val="28"/>
          <w:shd w:val="clear" w:color="auto" w:fill="FFFFFF"/>
        </w:rPr>
        <w:t>Общая сумма доходов в 201</w:t>
      </w:r>
      <w:r w:rsidR="006F6135">
        <w:rPr>
          <w:rFonts w:ascii="Times New Roman" w:hAnsi="Times New Roman" w:cs="Times New Roman"/>
          <w:color w:val="000000"/>
          <w:sz w:val="28"/>
          <w:szCs w:val="28"/>
          <w:shd w:val="clear" w:color="auto" w:fill="FFFFFF"/>
        </w:rPr>
        <w:t>8</w:t>
      </w:r>
      <w:r w:rsidRPr="0062229E">
        <w:rPr>
          <w:rFonts w:ascii="Times New Roman" w:hAnsi="Times New Roman" w:cs="Times New Roman"/>
          <w:color w:val="000000"/>
          <w:sz w:val="28"/>
          <w:szCs w:val="28"/>
          <w:shd w:val="clear" w:color="auto" w:fill="FFFFFF"/>
        </w:rPr>
        <w:t xml:space="preserve"> году составила 31 117,4 тыс. руб., что на 3 580,7 тыс. руб. больше значения 20</w:t>
      </w:r>
      <w:r w:rsidR="00EA21EB">
        <w:rPr>
          <w:rFonts w:ascii="Times New Roman" w:hAnsi="Times New Roman" w:cs="Times New Roman"/>
          <w:color w:val="000000"/>
          <w:sz w:val="28"/>
          <w:szCs w:val="28"/>
          <w:shd w:val="clear" w:color="auto" w:fill="FFFFFF"/>
        </w:rPr>
        <w:t>1</w:t>
      </w:r>
      <w:r w:rsidR="006F6135">
        <w:rPr>
          <w:rFonts w:ascii="Times New Roman" w:hAnsi="Times New Roman" w:cs="Times New Roman"/>
          <w:color w:val="000000"/>
          <w:sz w:val="28"/>
          <w:szCs w:val="28"/>
          <w:shd w:val="clear" w:color="auto" w:fill="FFFFFF"/>
        </w:rPr>
        <w:t>7</w:t>
      </w:r>
      <w:r w:rsidRPr="0062229E">
        <w:rPr>
          <w:rFonts w:ascii="Times New Roman" w:hAnsi="Times New Roman" w:cs="Times New Roman"/>
          <w:color w:val="000000"/>
          <w:sz w:val="28"/>
          <w:szCs w:val="28"/>
          <w:shd w:val="clear" w:color="auto" w:fill="FFFFFF"/>
        </w:rPr>
        <w:t xml:space="preserve"> года. Темп прироста за последний год составил 13%.</w:t>
      </w:r>
      <w:r w:rsidRPr="00D26612">
        <w:rPr>
          <w:rFonts w:ascii="Times New Roman" w:hAnsi="Times New Roman" w:cs="Times New Roman"/>
          <w:color w:val="000000"/>
          <w:sz w:val="28"/>
          <w:szCs w:val="28"/>
          <w:shd w:val="clear" w:color="auto" w:fill="FFFFFF"/>
        </w:rPr>
        <w:t xml:space="preserve"> </w:t>
      </w:r>
    </w:p>
    <w:p w:rsidR="00203F3A" w:rsidRDefault="00203F3A" w:rsidP="00E52992">
      <w:pPr>
        <w:spacing w:after="0" w:line="360" w:lineRule="auto"/>
        <w:ind w:firstLine="709"/>
        <w:jc w:val="both"/>
        <w:rPr>
          <w:rFonts w:ascii="Times New Roman" w:hAnsi="Times New Roman" w:cs="Times New Roman"/>
          <w:color w:val="000000"/>
          <w:sz w:val="28"/>
          <w:szCs w:val="28"/>
          <w:shd w:val="clear" w:color="auto" w:fill="FFFFFF"/>
        </w:rPr>
      </w:pPr>
    </w:p>
    <w:p w:rsidR="00203F3A" w:rsidRPr="00203F3A" w:rsidRDefault="00203F3A" w:rsidP="00203F3A">
      <w:pPr>
        <w:pStyle w:val="1"/>
        <w:spacing w:before="0" w:line="360" w:lineRule="auto"/>
        <w:ind w:firstLine="709"/>
        <w:jc w:val="center"/>
        <w:rPr>
          <w:rFonts w:ascii="Times New Roman" w:hAnsi="Times New Roman" w:cs="Times New Roman"/>
          <w:color w:val="auto"/>
          <w:shd w:val="clear" w:color="auto" w:fill="FFFFFF"/>
        </w:rPr>
      </w:pPr>
      <w:bookmarkStart w:id="3" w:name="_Toc23190219"/>
      <w:r>
        <w:rPr>
          <w:rFonts w:ascii="Times New Roman" w:hAnsi="Times New Roman" w:cs="Times New Roman"/>
          <w:color w:val="auto"/>
          <w:shd w:val="clear" w:color="auto" w:fill="FFFFFF"/>
        </w:rPr>
        <w:t>1.2 Решение профессиональной задачи (проведение анализа стратегических позиций на рынке)</w:t>
      </w:r>
      <w:bookmarkEnd w:id="3"/>
    </w:p>
    <w:p w:rsidR="00203F3A" w:rsidRDefault="00203F3A" w:rsidP="00EA21EB">
      <w:pPr>
        <w:shd w:val="clear" w:color="auto" w:fill="FFFFFF"/>
        <w:spacing w:after="0" w:line="360" w:lineRule="auto"/>
        <w:ind w:firstLine="709"/>
        <w:jc w:val="both"/>
        <w:rPr>
          <w:rFonts w:ascii="Times New Roman" w:eastAsia="Times New Roman" w:hAnsi="Times New Roman" w:cs="Times New Roman"/>
          <w:sz w:val="28"/>
          <w:szCs w:val="28"/>
        </w:rPr>
      </w:pPr>
    </w:p>
    <w:p w:rsidR="00EA21EB" w:rsidRDefault="00EA21EB" w:rsidP="00EA21EB">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особенности управления ООО «</w:t>
      </w:r>
      <w:r w:rsidR="006F6135">
        <w:rPr>
          <w:rFonts w:ascii="Times New Roman" w:eastAsia="Times New Roman" w:hAnsi="Times New Roman" w:cs="Times New Roman"/>
          <w:sz w:val="28"/>
          <w:szCs w:val="28"/>
        </w:rPr>
        <w:t>Родничок</w:t>
      </w:r>
      <w:r>
        <w:rPr>
          <w:rFonts w:ascii="Times New Roman" w:eastAsia="Times New Roman" w:hAnsi="Times New Roman" w:cs="Times New Roman"/>
          <w:sz w:val="28"/>
          <w:szCs w:val="28"/>
        </w:rPr>
        <w:t xml:space="preserve">» при помощи метода </w:t>
      </w:r>
      <w:r>
        <w:rPr>
          <w:rFonts w:ascii="Times New Roman" w:eastAsia="Times New Roman" w:hAnsi="Times New Roman" w:cs="Times New Roman"/>
          <w:sz w:val="28"/>
          <w:szCs w:val="28"/>
          <w:lang w:val="en-US"/>
        </w:rPr>
        <w:t>SPACE</w:t>
      </w:r>
      <w:r>
        <w:rPr>
          <w:rFonts w:ascii="Times New Roman" w:eastAsia="Times New Roman" w:hAnsi="Times New Roman" w:cs="Times New Roman"/>
          <w:sz w:val="28"/>
          <w:szCs w:val="28"/>
        </w:rPr>
        <w:t xml:space="preserve"> – анализа.  </w:t>
      </w:r>
    </w:p>
    <w:p w:rsidR="00EA21EB" w:rsidRPr="00C2312C" w:rsidRDefault="00EA21EB" w:rsidP="00EA21EB">
      <w:pPr>
        <w:spacing w:after="0" w:line="360" w:lineRule="auto"/>
        <w:ind w:firstLine="720"/>
        <w:jc w:val="both"/>
        <w:rPr>
          <w:rFonts w:ascii="Times New Roman" w:hAnsi="Times New Roman" w:cs="Times New Roman"/>
          <w:b/>
          <w:sz w:val="28"/>
        </w:rPr>
      </w:pPr>
      <w:r w:rsidRPr="00FD6422">
        <w:rPr>
          <w:rFonts w:ascii="Times New Roman" w:hAnsi="Times New Roman" w:cs="Times New Roman"/>
          <w:bCs/>
          <w:iCs/>
          <w:sz w:val="28"/>
        </w:rPr>
        <w:t xml:space="preserve">Таблица </w:t>
      </w:r>
      <w:r>
        <w:rPr>
          <w:rFonts w:ascii="Times New Roman" w:hAnsi="Times New Roman" w:cs="Times New Roman"/>
          <w:bCs/>
          <w:iCs/>
          <w:sz w:val="28"/>
        </w:rPr>
        <w:t>1</w:t>
      </w:r>
      <w:r w:rsidRPr="00FD6422">
        <w:rPr>
          <w:rFonts w:ascii="Times New Roman" w:hAnsi="Times New Roman" w:cs="Times New Roman"/>
          <w:bCs/>
          <w:iCs/>
          <w:sz w:val="28"/>
        </w:rPr>
        <w:t>.</w:t>
      </w:r>
      <w:r>
        <w:rPr>
          <w:rFonts w:ascii="Times New Roman" w:hAnsi="Times New Roman" w:cs="Times New Roman"/>
          <w:bCs/>
          <w:iCs/>
          <w:sz w:val="28"/>
        </w:rPr>
        <w:t>3</w:t>
      </w:r>
      <w:r w:rsidRPr="00FD6422">
        <w:rPr>
          <w:rFonts w:ascii="Times New Roman" w:hAnsi="Times New Roman" w:cs="Times New Roman"/>
          <w:bCs/>
          <w:iCs/>
          <w:sz w:val="28"/>
        </w:rPr>
        <w:t xml:space="preserve">. </w:t>
      </w:r>
      <w:r>
        <w:rPr>
          <w:rFonts w:ascii="Times New Roman" w:hAnsi="Times New Roman" w:cs="Times New Roman"/>
          <w:bCs/>
          <w:iCs/>
          <w:sz w:val="28"/>
        </w:rPr>
        <w:t>–</w:t>
      </w:r>
      <w:r w:rsidRPr="00FD6422">
        <w:rPr>
          <w:rFonts w:ascii="Times New Roman" w:hAnsi="Times New Roman" w:cs="Times New Roman"/>
          <w:bCs/>
          <w:iCs/>
          <w:sz w:val="28"/>
        </w:rPr>
        <w:t xml:space="preserve"> </w:t>
      </w:r>
      <w:r>
        <w:rPr>
          <w:rFonts w:ascii="Times New Roman" w:hAnsi="Times New Roman" w:cs="Times New Roman"/>
          <w:bCs/>
          <w:iCs/>
          <w:sz w:val="28"/>
        </w:rPr>
        <w:t>Показатели устойчивости развития внешней среды</w:t>
      </w:r>
      <w:r w:rsidRPr="00FD6422">
        <w:rPr>
          <w:rFonts w:ascii="Times New Roman" w:hAnsi="Times New Roman" w:cs="Times New Roman"/>
          <w:bCs/>
          <w:iCs/>
          <w:sz w:val="28"/>
        </w:rPr>
        <w:t xml:space="preserve"> - ES </w:t>
      </w:r>
      <w:r w:rsidRPr="00C2312C">
        <w:rPr>
          <w:rFonts w:ascii="Times New Roman" w:hAnsi="Times New Roman" w:cs="Times New Roman"/>
          <w:b/>
          <w:bCs/>
          <w:iCs/>
          <w:sz w:val="28"/>
        </w:rPr>
        <w:t>(</w:t>
      </w:r>
      <w:r w:rsidRPr="00C2312C">
        <w:rPr>
          <w:rStyle w:val="a3"/>
          <w:rFonts w:ascii="Times New Roman" w:hAnsi="Times New Roman" w:cs="Times New Roman"/>
          <w:bCs/>
          <w:sz w:val="28"/>
        </w:rPr>
        <w:t>environmental stability)</w:t>
      </w:r>
    </w:p>
    <w:tbl>
      <w:tblPr>
        <w:tblW w:w="0" w:type="auto"/>
        <w:jc w:val="center"/>
        <w:tblCellSpacing w:w="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4301"/>
        <w:gridCol w:w="1618"/>
        <w:gridCol w:w="420"/>
        <w:gridCol w:w="420"/>
        <w:gridCol w:w="420"/>
        <w:gridCol w:w="420"/>
        <w:gridCol w:w="420"/>
        <w:gridCol w:w="420"/>
        <w:gridCol w:w="420"/>
        <w:gridCol w:w="1464"/>
      </w:tblGrid>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Инновации в системе обслуживания</w:t>
            </w:r>
            <w:r w:rsidRPr="00FD6422">
              <w:rPr>
                <w:rFonts w:ascii="Times New Roman" w:hAnsi="Times New Roman" w:cs="Times New Roman"/>
              </w:rPr>
              <w:t xml:space="preserve"> </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Низкий </w:t>
            </w: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6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Высокий </w:t>
            </w:r>
            <w:r w:rsidRPr="00FD6422">
              <w:rPr>
                <w:rFonts w:ascii="Times New Roman" w:hAnsi="Times New Roman" w:cs="Times New Roman"/>
              </w:rPr>
              <w:t xml:space="preserve"> </w:t>
            </w:r>
          </w:p>
        </w:tc>
      </w:tr>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Уровень инфляции</w:t>
            </w:r>
            <w:r w:rsidRPr="00FD6422">
              <w:rPr>
                <w:rFonts w:ascii="Times New Roman" w:hAnsi="Times New Roman" w:cs="Times New Roman"/>
              </w:rPr>
              <w:t xml:space="preserve"> </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Слабая </w:t>
            </w: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2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Серьезная </w:t>
            </w:r>
          </w:p>
        </w:tc>
      </w:tr>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Нестабильность спроса</w:t>
            </w:r>
            <w:r w:rsidRPr="00FD6422">
              <w:rPr>
                <w:rFonts w:ascii="Times New Roman" w:hAnsi="Times New Roman" w:cs="Times New Roman"/>
              </w:rPr>
              <w:t xml:space="preserve"> </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Малая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1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Существенная </w:t>
            </w:r>
            <w:r w:rsidRPr="00FD6422">
              <w:rPr>
                <w:rFonts w:ascii="Times New Roman" w:hAnsi="Times New Roman" w:cs="Times New Roman"/>
              </w:rPr>
              <w:t xml:space="preserve"> </w:t>
            </w:r>
          </w:p>
        </w:tc>
      </w:tr>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Ценовая политика</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Слабая </w:t>
            </w: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3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Сильная </w:t>
            </w:r>
            <w:r w:rsidRPr="00FD6422">
              <w:rPr>
                <w:rFonts w:ascii="Times New Roman" w:hAnsi="Times New Roman" w:cs="Times New Roman"/>
              </w:rPr>
              <w:t xml:space="preserve"> </w:t>
            </w:r>
          </w:p>
        </w:tc>
      </w:tr>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Барьеры для развития бизнеса</w:t>
            </w:r>
            <w:r w:rsidRPr="00FD6422">
              <w:rPr>
                <w:rFonts w:ascii="Times New Roman" w:hAnsi="Times New Roman" w:cs="Times New Roman"/>
              </w:rPr>
              <w:t xml:space="preserve"> </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Малые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1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Высокие </w:t>
            </w:r>
          </w:p>
        </w:tc>
      </w:tr>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Интенсивность конкурентной борьбы</w:t>
            </w:r>
            <w:r w:rsidRPr="00FD6422">
              <w:rPr>
                <w:rFonts w:ascii="Times New Roman" w:hAnsi="Times New Roman" w:cs="Times New Roman"/>
              </w:rPr>
              <w:t xml:space="preserve"> </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Незначительная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5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Острая </w:t>
            </w:r>
          </w:p>
        </w:tc>
      </w:tr>
      <w:tr w:rsidR="00EA21EB" w:rsidRPr="00FD6422" w:rsidTr="00EA21EB">
        <w:trPr>
          <w:tblCellSpacing w:w="0" w:type="dxa"/>
          <w:jc w:val="center"/>
        </w:trPr>
        <w:tc>
          <w:tcPr>
            <w:tcW w:w="4301"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Чувствительность спроса к ценам</w:t>
            </w:r>
          </w:p>
        </w:tc>
        <w:tc>
          <w:tcPr>
            <w:tcW w:w="114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Слабая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4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420" w:type="dxa"/>
          </w:tcPr>
          <w:p w:rsidR="00EA21EB" w:rsidRPr="00FD6422" w:rsidRDefault="00EA21EB" w:rsidP="00EA21EB">
            <w:pPr>
              <w:spacing w:before="100" w:beforeAutospacing="1" w:after="100" w:afterAutospacing="1"/>
              <w:rPr>
                <w:rFonts w:ascii="Times New Roman" w:hAnsi="Times New Roman" w:cs="Times New Roman"/>
              </w:rPr>
            </w:pPr>
            <w:r w:rsidRPr="00FD6422">
              <w:rPr>
                <w:rFonts w:ascii="Times New Roman" w:hAnsi="Times New Roman" w:cs="Times New Roman"/>
              </w:rPr>
              <w:t xml:space="preserve"> </w:t>
            </w:r>
          </w:p>
        </w:tc>
        <w:tc>
          <w:tcPr>
            <w:tcW w:w="1230" w:type="dxa"/>
          </w:tcPr>
          <w:p w:rsidR="00EA21EB" w:rsidRPr="00FD6422"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Высокая </w:t>
            </w:r>
            <w:r w:rsidRPr="00FD6422">
              <w:rPr>
                <w:rFonts w:ascii="Times New Roman" w:hAnsi="Times New Roman" w:cs="Times New Roman"/>
              </w:rPr>
              <w:t xml:space="preserve"> </w:t>
            </w:r>
          </w:p>
        </w:tc>
      </w:tr>
    </w:tbl>
    <w:p w:rsidR="00EA21EB" w:rsidRPr="00A81327" w:rsidRDefault="00EA21EB" w:rsidP="00EA21EB">
      <w:pPr>
        <w:spacing w:after="0" w:line="360" w:lineRule="auto"/>
        <w:ind w:firstLine="720"/>
        <w:jc w:val="both"/>
        <w:rPr>
          <w:rFonts w:ascii="Times New Roman" w:hAnsi="Times New Roman" w:cs="Times New Roman"/>
          <w:bCs/>
          <w:iCs/>
          <w:sz w:val="28"/>
          <w:highlight w:val="yellow"/>
        </w:rPr>
      </w:pPr>
    </w:p>
    <w:p w:rsidR="00EA21EB" w:rsidRPr="001433C8" w:rsidRDefault="00EA21EB" w:rsidP="00EA21EB">
      <w:pPr>
        <w:spacing w:after="0" w:line="360" w:lineRule="auto"/>
        <w:ind w:firstLine="720"/>
        <w:jc w:val="both"/>
        <w:rPr>
          <w:rFonts w:ascii="Times New Roman" w:hAnsi="Times New Roman" w:cs="Times New Roman"/>
          <w:sz w:val="28"/>
        </w:rPr>
      </w:pPr>
      <w:r w:rsidRPr="001433C8">
        <w:rPr>
          <w:rFonts w:ascii="Times New Roman" w:hAnsi="Times New Roman" w:cs="Times New Roman"/>
          <w:bCs/>
          <w:iCs/>
          <w:sz w:val="28"/>
        </w:rPr>
        <w:lastRenderedPageBreak/>
        <w:t xml:space="preserve">Таблица </w:t>
      </w:r>
      <w:r>
        <w:rPr>
          <w:rFonts w:ascii="Times New Roman" w:hAnsi="Times New Roman" w:cs="Times New Roman"/>
          <w:bCs/>
          <w:iCs/>
          <w:sz w:val="28"/>
        </w:rPr>
        <w:t>1</w:t>
      </w:r>
      <w:r w:rsidRPr="001433C8">
        <w:rPr>
          <w:rFonts w:ascii="Times New Roman" w:hAnsi="Times New Roman" w:cs="Times New Roman"/>
          <w:bCs/>
          <w:iCs/>
          <w:sz w:val="28"/>
        </w:rPr>
        <w:t>.</w:t>
      </w:r>
      <w:r>
        <w:rPr>
          <w:rFonts w:ascii="Times New Roman" w:hAnsi="Times New Roman" w:cs="Times New Roman"/>
          <w:bCs/>
          <w:iCs/>
          <w:sz w:val="28"/>
        </w:rPr>
        <w:t>4</w:t>
      </w:r>
      <w:r w:rsidRPr="001433C8">
        <w:rPr>
          <w:rFonts w:ascii="Times New Roman" w:hAnsi="Times New Roman" w:cs="Times New Roman"/>
          <w:bCs/>
          <w:iCs/>
          <w:sz w:val="28"/>
        </w:rPr>
        <w:t xml:space="preserve">. </w:t>
      </w:r>
      <w:r>
        <w:rPr>
          <w:rFonts w:ascii="Times New Roman" w:hAnsi="Times New Roman" w:cs="Times New Roman"/>
          <w:bCs/>
          <w:iCs/>
          <w:sz w:val="28"/>
        </w:rPr>
        <w:t>–</w:t>
      </w:r>
      <w:r w:rsidRPr="001433C8">
        <w:rPr>
          <w:rFonts w:ascii="Times New Roman" w:hAnsi="Times New Roman" w:cs="Times New Roman"/>
          <w:bCs/>
          <w:iCs/>
          <w:sz w:val="28"/>
        </w:rPr>
        <w:t xml:space="preserve"> </w:t>
      </w:r>
      <w:r>
        <w:rPr>
          <w:rFonts w:ascii="Times New Roman" w:hAnsi="Times New Roman" w:cs="Times New Roman"/>
          <w:bCs/>
          <w:iCs/>
          <w:sz w:val="28"/>
        </w:rPr>
        <w:t>Показатели возможностей разв</w:t>
      </w:r>
      <w:r w:rsidR="006F6135">
        <w:rPr>
          <w:rFonts w:ascii="Times New Roman" w:hAnsi="Times New Roman" w:cs="Times New Roman"/>
          <w:bCs/>
          <w:iCs/>
          <w:sz w:val="28"/>
        </w:rPr>
        <w:t>ития сферы культуры и спорта</w:t>
      </w:r>
      <w:r w:rsidRPr="001433C8">
        <w:rPr>
          <w:rFonts w:ascii="Times New Roman" w:hAnsi="Times New Roman" w:cs="Times New Roman"/>
          <w:bCs/>
          <w:iCs/>
          <w:sz w:val="28"/>
        </w:rPr>
        <w:t xml:space="preserve"> - IS </w:t>
      </w:r>
      <w:r w:rsidRPr="00C2312C">
        <w:rPr>
          <w:rFonts w:ascii="Times New Roman" w:hAnsi="Times New Roman" w:cs="Times New Roman"/>
          <w:bCs/>
          <w:iCs/>
          <w:sz w:val="28"/>
        </w:rPr>
        <w:t xml:space="preserve"> </w:t>
      </w:r>
      <w:r w:rsidRPr="00C2312C">
        <w:rPr>
          <w:rStyle w:val="a3"/>
          <w:rFonts w:ascii="Times New Roman" w:hAnsi="Times New Roman" w:cs="Times New Roman"/>
          <w:bCs/>
          <w:sz w:val="28"/>
        </w:rPr>
        <w:t>(industry strength)</w:t>
      </w:r>
    </w:p>
    <w:tbl>
      <w:tblPr>
        <w:tblW w:w="0" w:type="auto"/>
        <w:jc w:val="center"/>
        <w:tblCellSpacing w:w="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3552"/>
        <w:gridCol w:w="1665"/>
        <w:gridCol w:w="420"/>
        <w:gridCol w:w="420"/>
        <w:gridCol w:w="420"/>
        <w:gridCol w:w="420"/>
        <w:gridCol w:w="420"/>
        <w:gridCol w:w="405"/>
        <w:gridCol w:w="315"/>
        <w:gridCol w:w="1513"/>
      </w:tblGrid>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Перспективы расширения услуг</w:t>
            </w:r>
            <w:r w:rsidRPr="001433C8">
              <w:rPr>
                <w:rFonts w:ascii="Times New Roman" w:hAnsi="Times New Roman" w:cs="Times New Roman"/>
              </w:rPr>
              <w:t xml:space="preserve"> </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Незначительные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4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Широкие </w:t>
            </w:r>
            <w:r w:rsidRPr="001433C8">
              <w:rPr>
                <w:rFonts w:ascii="Times New Roman" w:hAnsi="Times New Roman" w:cs="Times New Roman"/>
              </w:rPr>
              <w:t xml:space="preserve">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Перспективы улучшения финансовых результатов </w:t>
            </w:r>
            <w:r w:rsidRPr="001433C8">
              <w:rPr>
                <w:rFonts w:ascii="Times New Roman" w:hAnsi="Times New Roman" w:cs="Times New Roman"/>
              </w:rPr>
              <w:t xml:space="preserve"> </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Не имеются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3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Существуют возможности</w:t>
            </w:r>
            <w:r w:rsidRPr="001433C8">
              <w:rPr>
                <w:rFonts w:ascii="Times New Roman" w:hAnsi="Times New Roman" w:cs="Times New Roman"/>
              </w:rPr>
              <w:t xml:space="preserve">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Финансовая устойчивость</w:t>
            </w:r>
            <w:r w:rsidRPr="001433C8">
              <w:rPr>
                <w:rFonts w:ascii="Times New Roman" w:hAnsi="Times New Roman" w:cs="Times New Roman"/>
              </w:rPr>
              <w:t xml:space="preserve"> </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Колеблется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1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Прочная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Перспективы для внедрения новых приемов обслуживания </w:t>
            </w:r>
            <w:r w:rsidRPr="001433C8">
              <w:rPr>
                <w:rFonts w:ascii="Times New Roman" w:hAnsi="Times New Roman" w:cs="Times New Roman"/>
              </w:rPr>
              <w:t xml:space="preserve"> </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Слабые </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5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Широкие </w:t>
            </w:r>
            <w:r w:rsidRPr="001433C8">
              <w:rPr>
                <w:rFonts w:ascii="Times New Roman" w:hAnsi="Times New Roman" w:cs="Times New Roman"/>
              </w:rPr>
              <w:t xml:space="preserve">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Перспективы улучшения распределения финансовых ресурсов</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Слабо выражены</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2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Существуют значительные резервы</w:t>
            </w:r>
            <w:r w:rsidRPr="001433C8">
              <w:rPr>
                <w:rFonts w:ascii="Times New Roman" w:hAnsi="Times New Roman" w:cs="Times New Roman"/>
              </w:rPr>
              <w:t xml:space="preserve">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Потребность в экстенсивном вливании капитала</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Серьезная </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6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Низкая </w:t>
            </w:r>
            <w:r w:rsidRPr="001433C8">
              <w:rPr>
                <w:rFonts w:ascii="Times New Roman" w:hAnsi="Times New Roman" w:cs="Times New Roman"/>
              </w:rPr>
              <w:t xml:space="preserve">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Возможности выхода на новые сегменты рынка</w:t>
            </w:r>
            <w:r w:rsidRPr="001433C8">
              <w:rPr>
                <w:rFonts w:ascii="Times New Roman" w:hAnsi="Times New Roman" w:cs="Times New Roman"/>
              </w:rPr>
              <w:t xml:space="preserve"> </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Прозрачные </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1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Недопустимые </w:t>
            </w:r>
            <w:r w:rsidRPr="001433C8">
              <w:rPr>
                <w:rFonts w:ascii="Times New Roman" w:hAnsi="Times New Roman" w:cs="Times New Roman"/>
              </w:rPr>
              <w:t xml:space="preserve"> </w:t>
            </w:r>
          </w:p>
        </w:tc>
      </w:tr>
      <w:tr w:rsidR="00EA21EB" w:rsidRPr="001433C8" w:rsidTr="00EA21EB">
        <w:trPr>
          <w:tblCellSpacing w:w="0" w:type="dxa"/>
          <w:jc w:val="center"/>
        </w:trPr>
        <w:tc>
          <w:tcPr>
            <w:tcW w:w="35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Перспективы повышения эффективности использования оборудования, персонала</w:t>
            </w:r>
          </w:p>
        </w:tc>
        <w:tc>
          <w:tcPr>
            <w:tcW w:w="1553"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Слабые </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4</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338"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Широкие </w:t>
            </w:r>
            <w:r w:rsidRPr="001433C8">
              <w:rPr>
                <w:rFonts w:ascii="Times New Roman" w:hAnsi="Times New Roman" w:cs="Times New Roman"/>
              </w:rPr>
              <w:t xml:space="preserve"> </w:t>
            </w:r>
          </w:p>
        </w:tc>
      </w:tr>
    </w:tbl>
    <w:p w:rsidR="00EA21EB" w:rsidRPr="00A81327" w:rsidRDefault="00EA21EB" w:rsidP="00EA21EB">
      <w:pPr>
        <w:spacing w:after="0" w:line="360" w:lineRule="auto"/>
        <w:ind w:firstLine="720"/>
        <w:jc w:val="both"/>
        <w:rPr>
          <w:rFonts w:ascii="Times New Roman" w:hAnsi="Times New Roman" w:cs="Times New Roman"/>
          <w:bCs/>
          <w:iCs/>
          <w:sz w:val="28"/>
          <w:highlight w:val="yellow"/>
        </w:rPr>
      </w:pPr>
    </w:p>
    <w:p w:rsidR="00EA21EB" w:rsidRPr="00C51F90" w:rsidRDefault="00EA21EB" w:rsidP="00EA21EB">
      <w:pPr>
        <w:spacing w:after="0" w:line="360" w:lineRule="auto"/>
        <w:ind w:firstLine="720"/>
        <w:jc w:val="both"/>
        <w:rPr>
          <w:rFonts w:ascii="Times New Roman" w:hAnsi="Times New Roman" w:cs="Times New Roman"/>
          <w:b/>
          <w:sz w:val="28"/>
        </w:rPr>
      </w:pPr>
      <w:r w:rsidRPr="001433C8">
        <w:rPr>
          <w:rFonts w:ascii="Times New Roman" w:hAnsi="Times New Roman" w:cs="Times New Roman"/>
          <w:bCs/>
          <w:iCs/>
          <w:sz w:val="28"/>
        </w:rPr>
        <w:t xml:space="preserve">Таблица </w:t>
      </w:r>
      <w:r>
        <w:rPr>
          <w:rFonts w:ascii="Times New Roman" w:hAnsi="Times New Roman" w:cs="Times New Roman"/>
          <w:bCs/>
          <w:iCs/>
          <w:sz w:val="28"/>
        </w:rPr>
        <w:t>1</w:t>
      </w:r>
      <w:r w:rsidRPr="001433C8">
        <w:rPr>
          <w:rFonts w:ascii="Times New Roman" w:hAnsi="Times New Roman" w:cs="Times New Roman"/>
          <w:bCs/>
          <w:iCs/>
          <w:sz w:val="28"/>
        </w:rPr>
        <w:t>.</w:t>
      </w:r>
      <w:r>
        <w:rPr>
          <w:rFonts w:ascii="Times New Roman" w:hAnsi="Times New Roman" w:cs="Times New Roman"/>
          <w:bCs/>
          <w:iCs/>
          <w:sz w:val="28"/>
        </w:rPr>
        <w:t>5</w:t>
      </w:r>
      <w:r w:rsidRPr="001433C8">
        <w:rPr>
          <w:rFonts w:ascii="Times New Roman" w:hAnsi="Times New Roman" w:cs="Times New Roman"/>
          <w:bCs/>
          <w:iCs/>
          <w:sz w:val="28"/>
        </w:rPr>
        <w:t xml:space="preserve">. </w:t>
      </w:r>
      <w:r>
        <w:rPr>
          <w:rFonts w:ascii="Times New Roman" w:hAnsi="Times New Roman" w:cs="Times New Roman"/>
          <w:bCs/>
          <w:iCs/>
          <w:sz w:val="28"/>
        </w:rPr>
        <w:t>–</w:t>
      </w:r>
      <w:r w:rsidRPr="001433C8">
        <w:rPr>
          <w:rFonts w:ascii="Times New Roman" w:hAnsi="Times New Roman" w:cs="Times New Roman"/>
          <w:bCs/>
          <w:iCs/>
          <w:sz w:val="28"/>
        </w:rPr>
        <w:t xml:space="preserve"> </w:t>
      </w:r>
      <w:r>
        <w:rPr>
          <w:rFonts w:ascii="Times New Roman" w:hAnsi="Times New Roman" w:cs="Times New Roman"/>
          <w:bCs/>
          <w:iCs/>
          <w:sz w:val="28"/>
        </w:rPr>
        <w:t>Имеющиеся преимущества в конкурентной борьбе</w:t>
      </w:r>
      <w:r w:rsidRPr="001433C8">
        <w:rPr>
          <w:rFonts w:ascii="Times New Roman" w:hAnsi="Times New Roman" w:cs="Times New Roman"/>
          <w:bCs/>
          <w:iCs/>
          <w:sz w:val="28"/>
        </w:rPr>
        <w:t xml:space="preserve"> - CA </w:t>
      </w:r>
      <w:r w:rsidRPr="00C51F90">
        <w:rPr>
          <w:rStyle w:val="a3"/>
          <w:rFonts w:ascii="Times New Roman" w:hAnsi="Times New Roman" w:cs="Times New Roman"/>
          <w:bCs/>
          <w:sz w:val="28"/>
        </w:rPr>
        <w:t>(competitive advantage)</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3771"/>
        <w:gridCol w:w="1709"/>
        <w:gridCol w:w="340"/>
        <w:gridCol w:w="367"/>
        <w:gridCol w:w="367"/>
        <w:gridCol w:w="367"/>
        <w:gridCol w:w="367"/>
        <w:gridCol w:w="356"/>
        <w:gridCol w:w="290"/>
        <w:gridCol w:w="1531"/>
      </w:tblGrid>
      <w:tr w:rsidR="00EA21EB" w:rsidRPr="001433C8" w:rsidTr="00EA21EB">
        <w:trPr>
          <w:tblCellSpacing w:w="0" w:type="dxa"/>
          <w:jc w:val="center"/>
        </w:trPr>
        <w:tc>
          <w:tcPr>
            <w:tcW w:w="4399"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Удельный вес на рынке </w:t>
            </w:r>
            <w:r w:rsidR="006F6135">
              <w:rPr>
                <w:rFonts w:ascii="Times New Roman" w:hAnsi="Times New Roman" w:cs="Times New Roman"/>
              </w:rPr>
              <w:t xml:space="preserve">спортивных </w:t>
            </w:r>
            <w:r>
              <w:rPr>
                <w:rFonts w:ascii="Times New Roman" w:hAnsi="Times New Roman" w:cs="Times New Roman"/>
              </w:rPr>
              <w:t xml:space="preserve">услуг </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Малый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6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Существенный  </w:t>
            </w:r>
            <w:r w:rsidRPr="001433C8">
              <w:rPr>
                <w:rFonts w:ascii="Times New Roman" w:hAnsi="Times New Roman" w:cs="Times New Roman"/>
              </w:rPr>
              <w:t xml:space="preserve"> </w:t>
            </w:r>
          </w:p>
        </w:tc>
      </w:tr>
      <w:tr w:rsidR="00EA21EB" w:rsidRPr="001433C8" w:rsidTr="00EA21EB">
        <w:trPr>
          <w:tblCellSpacing w:w="0" w:type="dxa"/>
          <w:jc w:val="center"/>
        </w:trPr>
        <w:tc>
          <w:tcPr>
            <w:tcW w:w="4399"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Уровень сервиса обслуживания</w:t>
            </w:r>
            <w:r w:rsidRPr="001433C8">
              <w:rPr>
                <w:rFonts w:ascii="Times New Roman" w:hAnsi="Times New Roman" w:cs="Times New Roman"/>
              </w:rPr>
              <w:t xml:space="preserve"> </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Достаточный </w:t>
            </w:r>
            <w:r w:rsidRPr="001433C8">
              <w:rPr>
                <w:rFonts w:ascii="Times New Roman" w:hAnsi="Times New Roman" w:cs="Times New Roman"/>
              </w:rPr>
              <w:t xml:space="preserve"> </w:t>
            </w:r>
            <w:r>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1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Слабый </w:t>
            </w:r>
            <w:r w:rsidRPr="001433C8">
              <w:rPr>
                <w:rFonts w:ascii="Times New Roman" w:hAnsi="Times New Roman" w:cs="Times New Roman"/>
              </w:rPr>
              <w:t xml:space="preserve"> </w:t>
            </w:r>
          </w:p>
        </w:tc>
      </w:tr>
      <w:tr w:rsidR="00EA21EB" w:rsidRPr="001433C8" w:rsidTr="00EA21EB">
        <w:trPr>
          <w:tblCellSpacing w:w="0" w:type="dxa"/>
          <w:jc w:val="center"/>
        </w:trPr>
        <w:tc>
          <w:tcPr>
            <w:tcW w:w="4399" w:type="dxa"/>
          </w:tcPr>
          <w:p w:rsidR="00EA21EB" w:rsidRPr="001433C8" w:rsidRDefault="00EA21EB" w:rsidP="006F6135">
            <w:pPr>
              <w:spacing w:before="100" w:beforeAutospacing="1" w:after="100" w:afterAutospacing="1"/>
              <w:rPr>
                <w:rFonts w:ascii="Times New Roman" w:hAnsi="Times New Roman" w:cs="Times New Roman"/>
              </w:rPr>
            </w:pPr>
            <w:r>
              <w:rPr>
                <w:rFonts w:ascii="Times New Roman" w:hAnsi="Times New Roman" w:cs="Times New Roman"/>
              </w:rPr>
              <w:t>Стадия разв</w:t>
            </w:r>
            <w:r w:rsidR="006F6135">
              <w:rPr>
                <w:rFonts w:ascii="Times New Roman" w:hAnsi="Times New Roman" w:cs="Times New Roman"/>
              </w:rPr>
              <w:t>ития спортивных услуг</w:t>
            </w:r>
            <w:r w:rsidRPr="001433C8">
              <w:rPr>
                <w:rFonts w:ascii="Times New Roman" w:hAnsi="Times New Roman" w:cs="Times New Roman"/>
              </w:rPr>
              <w:t xml:space="preserve"> </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Выход на рынок</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3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Спад на рынке</w:t>
            </w:r>
            <w:r w:rsidRPr="001433C8">
              <w:rPr>
                <w:rFonts w:ascii="Times New Roman" w:hAnsi="Times New Roman" w:cs="Times New Roman"/>
              </w:rPr>
              <w:t xml:space="preserve"> </w:t>
            </w:r>
          </w:p>
        </w:tc>
      </w:tr>
      <w:tr w:rsidR="00EA21EB" w:rsidRPr="001433C8" w:rsidTr="00EA21EB">
        <w:trPr>
          <w:tblCellSpacing w:w="0" w:type="dxa"/>
          <w:jc w:val="center"/>
        </w:trPr>
        <w:tc>
          <w:tcPr>
            <w:tcW w:w="4399"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Продолжительность замены </w:t>
            </w:r>
            <w:r w:rsidR="006F6135">
              <w:rPr>
                <w:rFonts w:ascii="Times New Roman" w:hAnsi="Times New Roman" w:cs="Times New Roman"/>
              </w:rPr>
              <w:t xml:space="preserve">предлагаемых </w:t>
            </w:r>
            <w:r>
              <w:rPr>
                <w:rFonts w:ascii="Times New Roman" w:hAnsi="Times New Roman" w:cs="Times New Roman"/>
              </w:rPr>
              <w:t>услуг</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Стабильная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5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Динамичная </w:t>
            </w:r>
          </w:p>
        </w:tc>
      </w:tr>
      <w:tr w:rsidR="00EA21EB" w:rsidRPr="001433C8" w:rsidTr="00EA21EB">
        <w:trPr>
          <w:tblCellSpacing w:w="0" w:type="dxa"/>
          <w:jc w:val="center"/>
        </w:trPr>
        <w:tc>
          <w:tcPr>
            <w:tcW w:w="4399"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Степень лояльности клиентов</w:t>
            </w:r>
            <w:r w:rsidRPr="001433C8">
              <w:rPr>
                <w:rFonts w:ascii="Times New Roman" w:hAnsi="Times New Roman" w:cs="Times New Roman"/>
              </w:rPr>
              <w:t xml:space="preserve"> </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Положительная </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2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Негативная </w:t>
            </w:r>
          </w:p>
        </w:tc>
      </w:tr>
      <w:tr w:rsidR="00EA21EB" w:rsidRPr="001433C8" w:rsidTr="00EA21EB">
        <w:trPr>
          <w:tblCellSpacing w:w="0" w:type="dxa"/>
          <w:jc w:val="center"/>
        </w:trPr>
        <w:tc>
          <w:tcPr>
            <w:tcW w:w="4399"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Эффективность использования ресурсов соперниками</w:t>
            </w:r>
            <w:r w:rsidRPr="001433C8">
              <w:rPr>
                <w:rFonts w:ascii="Times New Roman" w:hAnsi="Times New Roman" w:cs="Times New Roman"/>
              </w:rPr>
              <w:t xml:space="preserve"> </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Высокая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1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Низкая </w:t>
            </w:r>
            <w:r w:rsidRPr="001433C8">
              <w:rPr>
                <w:rFonts w:ascii="Times New Roman" w:hAnsi="Times New Roman" w:cs="Times New Roman"/>
              </w:rPr>
              <w:t xml:space="preserve"> </w:t>
            </w:r>
          </w:p>
        </w:tc>
      </w:tr>
      <w:tr w:rsidR="00EA21EB" w:rsidRPr="001433C8" w:rsidTr="00EA21EB">
        <w:trPr>
          <w:tblCellSpacing w:w="0" w:type="dxa"/>
          <w:jc w:val="center"/>
        </w:trPr>
        <w:tc>
          <w:tcPr>
            <w:tcW w:w="4399"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Интеграция вертикального характера</w:t>
            </w:r>
            <w:r w:rsidRPr="001433C8">
              <w:rPr>
                <w:rFonts w:ascii="Times New Roman" w:hAnsi="Times New Roman" w:cs="Times New Roman"/>
              </w:rPr>
              <w:t xml:space="preserve"> </w:t>
            </w:r>
          </w:p>
        </w:tc>
        <w:tc>
          <w:tcPr>
            <w:tcW w:w="1752"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Развита </w:t>
            </w: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420"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4 </w:t>
            </w:r>
          </w:p>
        </w:tc>
        <w:tc>
          <w:tcPr>
            <w:tcW w:w="40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315" w:type="dxa"/>
          </w:tcPr>
          <w:p w:rsidR="00EA21EB" w:rsidRPr="001433C8" w:rsidRDefault="00EA21EB" w:rsidP="00EA21EB">
            <w:pPr>
              <w:spacing w:before="100" w:beforeAutospacing="1" w:after="100" w:afterAutospacing="1"/>
              <w:rPr>
                <w:rFonts w:ascii="Times New Roman" w:hAnsi="Times New Roman" w:cs="Times New Roman"/>
              </w:rPr>
            </w:pPr>
            <w:r w:rsidRPr="001433C8">
              <w:rPr>
                <w:rFonts w:ascii="Times New Roman" w:hAnsi="Times New Roman" w:cs="Times New Roman"/>
              </w:rPr>
              <w:t xml:space="preserve"> </w:t>
            </w:r>
          </w:p>
        </w:tc>
        <w:tc>
          <w:tcPr>
            <w:tcW w:w="1425" w:type="dxa"/>
          </w:tcPr>
          <w:p w:rsidR="00EA21EB" w:rsidRPr="001433C8"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Слабая </w:t>
            </w:r>
          </w:p>
        </w:tc>
      </w:tr>
    </w:tbl>
    <w:p w:rsidR="00EA21EB" w:rsidRDefault="00EA21EB" w:rsidP="00EA21EB">
      <w:pPr>
        <w:spacing w:after="0" w:line="360" w:lineRule="auto"/>
        <w:ind w:firstLine="720"/>
        <w:jc w:val="both"/>
        <w:rPr>
          <w:rFonts w:ascii="Times New Roman" w:hAnsi="Times New Roman" w:cs="Times New Roman"/>
          <w:bCs/>
          <w:iCs/>
          <w:sz w:val="28"/>
          <w:szCs w:val="28"/>
          <w:highlight w:val="yellow"/>
        </w:rPr>
      </w:pPr>
    </w:p>
    <w:p w:rsidR="00EA21EB" w:rsidRPr="00544105" w:rsidRDefault="00EA21EB" w:rsidP="00EA21EB">
      <w:pPr>
        <w:spacing w:after="0" w:line="360" w:lineRule="auto"/>
        <w:ind w:firstLine="709"/>
        <w:jc w:val="both"/>
        <w:rPr>
          <w:rFonts w:ascii="Times New Roman" w:hAnsi="Times New Roman" w:cs="Times New Roman"/>
          <w:sz w:val="28"/>
        </w:rPr>
      </w:pPr>
      <w:r>
        <w:rPr>
          <w:rFonts w:ascii="Times New Roman" w:hAnsi="Times New Roman" w:cs="Times New Roman"/>
          <w:bCs/>
          <w:iCs/>
          <w:sz w:val="28"/>
          <w:szCs w:val="28"/>
        </w:rPr>
        <w:t>Таблица 1</w:t>
      </w:r>
      <w:r w:rsidRPr="00544105">
        <w:rPr>
          <w:rFonts w:ascii="Times New Roman" w:hAnsi="Times New Roman" w:cs="Times New Roman"/>
          <w:bCs/>
          <w:iCs/>
          <w:sz w:val="28"/>
        </w:rPr>
        <w:t>.</w:t>
      </w:r>
      <w:r>
        <w:rPr>
          <w:rFonts w:ascii="Times New Roman" w:hAnsi="Times New Roman" w:cs="Times New Roman"/>
          <w:bCs/>
          <w:iCs/>
          <w:sz w:val="28"/>
        </w:rPr>
        <w:t>6</w:t>
      </w:r>
      <w:r w:rsidRPr="00544105">
        <w:rPr>
          <w:rFonts w:ascii="Times New Roman" w:hAnsi="Times New Roman" w:cs="Times New Roman"/>
          <w:bCs/>
          <w:iCs/>
          <w:sz w:val="28"/>
        </w:rPr>
        <w:t xml:space="preserve">. - </w:t>
      </w:r>
      <w:r>
        <w:rPr>
          <w:rFonts w:ascii="Times New Roman" w:hAnsi="Times New Roman" w:cs="Times New Roman"/>
          <w:bCs/>
          <w:iCs/>
          <w:sz w:val="28"/>
        </w:rPr>
        <w:t>Показатели</w:t>
      </w:r>
      <w:r w:rsidRPr="00544105">
        <w:rPr>
          <w:rFonts w:ascii="Times New Roman" w:hAnsi="Times New Roman" w:cs="Times New Roman"/>
          <w:bCs/>
          <w:iCs/>
          <w:sz w:val="28"/>
        </w:rPr>
        <w:t xml:space="preserve"> </w:t>
      </w:r>
      <w:r>
        <w:rPr>
          <w:rFonts w:ascii="Times New Roman" w:hAnsi="Times New Roman" w:cs="Times New Roman"/>
          <w:bCs/>
          <w:iCs/>
          <w:sz w:val="28"/>
        </w:rPr>
        <w:t>обеспеченности финансовыми ресурсами</w:t>
      </w:r>
      <w:r w:rsidRPr="00544105">
        <w:rPr>
          <w:rFonts w:ascii="Times New Roman" w:hAnsi="Times New Roman" w:cs="Times New Roman"/>
          <w:bCs/>
          <w:iCs/>
          <w:sz w:val="28"/>
        </w:rPr>
        <w:t xml:space="preserve"> - FS </w:t>
      </w:r>
      <w:r w:rsidRPr="00C51F90">
        <w:rPr>
          <w:rStyle w:val="a3"/>
          <w:rFonts w:ascii="Times New Roman" w:hAnsi="Times New Roman" w:cs="Times New Roman"/>
          <w:bCs/>
          <w:sz w:val="28"/>
        </w:rPr>
        <w:t>(financial strength)</w:t>
      </w:r>
      <w:r w:rsidRPr="00544105">
        <w:rPr>
          <w:rFonts w:ascii="Times New Roman" w:hAnsi="Times New Roman" w:cs="Times New Roman"/>
          <w:bCs/>
          <w:iCs/>
          <w:sz w:val="28"/>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024"/>
        <w:gridCol w:w="1688"/>
        <w:gridCol w:w="420"/>
        <w:gridCol w:w="420"/>
        <w:gridCol w:w="420"/>
        <w:gridCol w:w="420"/>
        <w:gridCol w:w="420"/>
        <w:gridCol w:w="405"/>
        <w:gridCol w:w="315"/>
        <w:gridCol w:w="1685"/>
      </w:tblGrid>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Рентабельность инвестиций</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Малая </w:t>
            </w: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4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Существенная </w:t>
            </w:r>
          </w:p>
        </w:tc>
      </w:tr>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Зависимость от кредитов</w:t>
            </w:r>
            <w:r w:rsidRPr="00544105">
              <w:rPr>
                <w:rFonts w:ascii="Times New Roman" w:hAnsi="Times New Roman" w:cs="Times New Roman"/>
              </w:rPr>
              <w:t xml:space="preserve"> </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Высокий риск, низкая </w:t>
            </w:r>
            <w:r>
              <w:rPr>
                <w:rFonts w:ascii="Times New Roman" w:hAnsi="Times New Roman" w:cs="Times New Roman"/>
              </w:rPr>
              <w:lastRenderedPageBreak/>
              <w:t xml:space="preserve">предсказуемость </w:t>
            </w: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lastRenderedPageBreak/>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6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Подвергается прогнозам</w:t>
            </w:r>
          </w:p>
        </w:tc>
      </w:tr>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lastRenderedPageBreak/>
              <w:t xml:space="preserve">Платежеспособность </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Низкая </w:t>
            </w: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5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Высокая </w:t>
            </w:r>
          </w:p>
        </w:tc>
      </w:tr>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Имеющийся объем средств удовлетворяет запросам</w:t>
            </w:r>
            <w:r w:rsidRPr="00544105">
              <w:rPr>
                <w:rFonts w:ascii="Times New Roman" w:hAnsi="Times New Roman" w:cs="Times New Roman"/>
              </w:rPr>
              <w:t xml:space="preserve"> </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Не удовлетворяет</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3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Достаточно </w:t>
            </w:r>
          </w:p>
        </w:tc>
      </w:tr>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Поток денежных средств</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Отрицательный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6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Положительный </w:t>
            </w:r>
          </w:p>
        </w:tc>
      </w:tr>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Возможность выхода с рынка</w:t>
            </w:r>
            <w:r w:rsidRPr="00544105">
              <w:rPr>
                <w:rFonts w:ascii="Times New Roman" w:hAnsi="Times New Roman" w:cs="Times New Roman"/>
              </w:rPr>
              <w:t xml:space="preserve"> </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Легкая </w:t>
            </w: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1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Сложная </w:t>
            </w:r>
          </w:p>
        </w:tc>
      </w:tr>
      <w:tr w:rsidR="00EA21EB" w:rsidRPr="00544105" w:rsidTr="00EA21EB">
        <w:trPr>
          <w:tblCellSpacing w:w="0" w:type="dxa"/>
          <w:jc w:val="center"/>
        </w:trPr>
        <w:tc>
          <w:tcPr>
            <w:tcW w:w="3024"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Риск вероятности банкротства</w:t>
            </w:r>
            <w:r w:rsidRPr="00544105">
              <w:rPr>
                <w:rFonts w:ascii="Times New Roman" w:hAnsi="Times New Roman" w:cs="Times New Roman"/>
              </w:rPr>
              <w:t xml:space="preserve"> </w:t>
            </w:r>
          </w:p>
        </w:tc>
        <w:tc>
          <w:tcPr>
            <w:tcW w:w="141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Существенный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20"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40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5 </w:t>
            </w:r>
          </w:p>
        </w:tc>
        <w:tc>
          <w:tcPr>
            <w:tcW w:w="31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sidRPr="00544105">
              <w:rPr>
                <w:rFonts w:ascii="Times New Roman" w:hAnsi="Times New Roman" w:cs="Times New Roman"/>
              </w:rPr>
              <w:t xml:space="preserve"> </w:t>
            </w:r>
          </w:p>
        </w:tc>
        <w:tc>
          <w:tcPr>
            <w:tcW w:w="1425" w:type="dxa"/>
            <w:tcBorders>
              <w:top w:val="single" w:sz="4" w:space="0" w:color="auto"/>
              <w:left w:val="single" w:sz="4" w:space="0" w:color="auto"/>
              <w:bottom w:val="single" w:sz="4" w:space="0" w:color="auto"/>
              <w:right w:val="single" w:sz="4" w:space="0" w:color="auto"/>
            </w:tcBorders>
          </w:tcPr>
          <w:p w:rsidR="00EA21EB" w:rsidRPr="00544105" w:rsidRDefault="00EA21EB" w:rsidP="00EA21EB">
            <w:pPr>
              <w:spacing w:before="100" w:beforeAutospacing="1" w:after="100" w:afterAutospacing="1"/>
              <w:rPr>
                <w:rFonts w:ascii="Times New Roman" w:hAnsi="Times New Roman" w:cs="Times New Roman"/>
              </w:rPr>
            </w:pPr>
            <w:r>
              <w:rPr>
                <w:rFonts w:ascii="Times New Roman" w:hAnsi="Times New Roman" w:cs="Times New Roman"/>
              </w:rPr>
              <w:t xml:space="preserve">Незначительный </w:t>
            </w:r>
          </w:p>
        </w:tc>
      </w:tr>
    </w:tbl>
    <w:p w:rsidR="00EA21EB" w:rsidRPr="00A81327" w:rsidRDefault="00EA21EB" w:rsidP="00EA21EB">
      <w:pPr>
        <w:spacing w:after="0" w:line="360" w:lineRule="auto"/>
        <w:ind w:firstLine="720"/>
        <w:jc w:val="both"/>
        <w:rPr>
          <w:rFonts w:ascii="Times New Roman" w:hAnsi="Times New Roman" w:cs="Times New Roman"/>
          <w:sz w:val="28"/>
          <w:highlight w:val="yellow"/>
        </w:rPr>
      </w:pPr>
    </w:p>
    <w:p w:rsidR="00EA21EB" w:rsidRPr="00D83CB4" w:rsidRDefault="00EA21EB" w:rsidP="00EA21EB">
      <w:pPr>
        <w:spacing w:after="0" w:line="360" w:lineRule="auto"/>
        <w:ind w:firstLine="720"/>
        <w:jc w:val="both"/>
        <w:rPr>
          <w:rFonts w:ascii="Times New Roman" w:hAnsi="Times New Roman" w:cs="Times New Roman"/>
          <w:sz w:val="28"/>
        </w:rPr>
      </w:pPr>
      <w:r>
        <w:rPr>
          <w:rFonts w:ascii="Times New Roman" w:hAnsi="Times New Roman" w:cs="Times New Roman"/>
          <w:sz w:val="28"/>
        </w:rPr>
        <w:t>Рассчитаем среднее значение по всем предлагаемым секторам</w:t>
      </w:r>
      <w:r w:rsidRPr="00D83CB4">
        <w:rPr>
          <w:rFonts w:ascii="Times New Roman" w:hAnsi="Times New Roman" w:cs="Times New Roman"/>
          <w:sz w:val="28"/>
        </w:rPr>
        <w:t>:</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rPr>
        <w:t xml:space="preserve">- </w:t>
      </w:r>
      <w:r>
        <w:rPr>
          <w:rFonts w:ascii="Times New Roman" w:hAnsi="Times New Roman" w:cs="Times New Roman"/>
          <w:sz w:val="28"/>
        </w:rPr>
        <w:t>показатели устойчивости развития внешней среды</w:t>
      </w:r>
      <w:r w:rsidRPr="00D83CB4">
        <w:rPr>
          <w:rFonts w:ascii="Times New Roman" w:hAnsi="Times New Roman" w:cs="Times New Roman"/>
          <w:sz w:val="28"/>
        </w:rPr>
        <w:t xml:space="preserve"> </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lang w:val="en-US"/>
        </w:rPr>
        <w:t>ES</w:t>
      </w:r>
      <w:r w:rsidRPr="00D83CB4">
        <w:rPr>
          <w:rFonts w:ascii="Times New Roman" w:hAnsi="Times New Roman" w:cs="Times New Roman"/>
          <w:sz w:val="28"/>
        </w:rPr>
        <w:t xml:space="preserve"> = 6 + 2 + 1 + 3 + 1 + 5 + 4 / 7 = 3.14 ≈ 3 балла</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rPr>
        <w:t xml:space="preserve">- </w:t>
      </w:r>
      <w:r>
        <w:rPr>
          <w:rFonts w:ascii="Times New Roman" w:hAnsi="Times New Roman" w:cs="Times New Roman"/>
          <w:sz w:val="28"/>
        </w:rPr>
        <w:t xml:space="preserve">показатели возможностей развития сектора </w:t>
      </w:r>
      <w:r w:rsidR="006F6135">
        <w:rPr>
          <w:rFonts w:ascii="Times New Roman" w:hAnsi="Times New Roman" w:cs="Times New Roman"/>
          <w:sz w:val="28"/>
        </w:rPr>
        <w:t>спортивно – развлекательных услуг</w:t>
      </w:r>
      <w:r w:rsidRPr="00D83CB4">
        <w:rPr>
          <w:rFonts w:ascii="Times New Roman" w:hAnsi="Times New Roman" w:cs="Times New Roman"/>
          <w:sz w:val="28"/>
        </w:rPr>
        <w:t xml:space="preserve"> </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lang w:val="en-US"/>
        </w:rPr>
        <w:t>IS</w:t>
      </w:r>
      <w:r w:rsidRPr="00D83CB4">
        <w:rPr>
          <w:rFonts w:ascii="Times New Roman" w:hAnsi="Times New Roman" w:cs="Times New Roman"/>
          <w:sz w:val="28"/>
        </w:rPr>
        <w:t xml:space="preserve"> = 4 + 3 + 1 + 5 + 2 + 6 + 1 + 4 / 8 = 3.25 ≈ 3 балла</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rPr>
        <w:t xml:space="preserve">- </w:t>
      </w:r>
      <w:r>
        <w:rPr>
          <w:rFonts w:ascii="Times New Roman" w:hAnsi="Times New Roman" w:cs="Times New Roman"/>
          <w:sz w:val="28"/>
        </w:rPr>
        <w:t>имеющиеся преимущества в конкурентной борьбе</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rPr>
        <w:t>СА = 6 + 1 + 3 + 5 + 2 + 1 + 4 / 7 = 3.14 ≈ 3 балла</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rPr>
        <w:t xml:space="preserve">- </w:t>
      </w:r>
      <w:r>
        <w:rPr>
          <w:rFonts w:ascii="Times New Roman" w:hAnsi="Times New Roman" w:cs="Times New Roman"/>
          <w:sz w:val="28"/>
        </w:rPr>
        <w:t>показатели обеспеченности финансовыми ресурсами</w:t>
      </w:r>
      <w:r w:rsidRPr="00D83CB4">
        <w:rPr>
          <w:rFonts w:ascii="Times New Roman" w:hAnsi="Times New Roman" w:cs="Times New Roman"/>
          <w:sz w:val="28"/>
        </w:rPr>
        <w:t xml:space="preserve"> </w:t>
      </w:r>
    </w:p>
    <w:p w:rsidR="00EA21EB" w:rsidRPr="00D83CB4" w:rsidRDefault="00EA21EB" w:rsidP="00EA21EB">
      <w:pPr>
        <w:spacing w:after="0" w:line="360" w:lineRule="auto"/>
        <w:ind w:firstLine="720"/>
        <w:jc w:val="both"/>
        <w:rPr>
          <w:rFonts w:ascii="Times New Roman" w:hAnsi="Times New Roman" w:cs="Times New Roman"/>
          <w:sz w:val="28"/>
        </w:rPr>
      </w:pPr>
      <w:r w:rsidRPr="00D83CB4">
        <w:rPr>
          <w:rFonts w:ascii="Times New Roman" w:hAnsi="Times New Roman" w:cs="Times New Roman"/>
          <w:sz w:val="28"/>
          <w:lang w:val="en-US"/>
        </w:rPr>
        <w:t>FS</w:t>
      </w:r>
      <w:r w:rsidRPr="00D83CB4">
        <w:rPr>
          <w:rFonts w:ascii="Times New Roman" w:hAnsi="Times New Roman" w:cs="Times New Roman"/>
          <w:sz w:val="28"/>
        </w:rPr>
        <w:t xml:space="preserve"> = 4 + 6 + 5 + 3 + 6 + 1 + 5 / 7 = 4.28 ≈ 4 балла.</w:t>
      </w:r>
    </w:p>
    <w:p w:rsidR="00EA21EB" w:rsidRPr="002A11A2" w:rsidRDefault="00047931" w:rsidP="00EA21EB">
      <w:pPr>
        <w:spacing w:line="360" w:lineRule="auto"/>
        <w:jc w:val="both"/>
        <w:rPr>
          <w:color w:val="FF0000"/>
          <w:sz w:val="28"/>
          <w:szCs w:val="28"/>
        </w:rPr>
      </w:pPr>
      <w:r>
        <w:rPr>
          <w:color w:val="FF0000"/>
          <w:sz w:val="28"/>
          <w:szCs w:val="28"/>
        </w:rPr>
      </w:r>
      <w:r>
        <w:rPr>
          <w:color w:val="FF0000"/>
          <w:sz w:val="28"/>
          <w:szCs w:val="28"/>
        </w:rPr>
        <w:pict>
          <v:group id="_x0000_s1026" editas="canvas" style="width:477pt;height:459pt;mso-position-horizontal-relative:char;mso-position-vertical-relative:line" coordorigin="2279,2509" coordsize="7200,68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509;width:7200;height:6885" o:preferrelative="f">
              <v:fill o:detectmouseclick="t"/>
              <v:path o:extrusionok="t" o:connecttype="none"/>
              <o:lock v:ext="edit" text="t"/>
            </v:shape>
            <v:line id="_x0000_s1028" style="position:absolute" from="2279,5884" to="9479,5884"/>
            <v:line id="_x0000_s1029" style="position:absolute" from="5811,2509" to="5811,9394"/>
            <v:rect id="_x0000_s1030" style="position:absolute;left:2415;top:2644;width:1766;height:540">
              <v:textbox>
                <w:txbxContent>
                  <w:p w:rsidR="006F6135" w:rsidRPr="001123AF" w:rsidRDefault="006F6135" w:rsidP="00EA21EB">
                    <w:pPr>
                      <w:jc w:val="center"/>
                      <w:rPr>
                        <w:sz w:val="20"/>
                        <w:szCs w:val="20"/>
                      </w:rPr>
                    </w:pPr>
                    <w:r>
                      <w:rPr>
                        <w:sz w:val="20"/>
                        <w:szCs w:val="20"/>
                      </w:rPr>
                      <w:t>Консервативное положение</w:t>
                    </w:r>
                  </w:p>
                </w:txbxContent>
              </v:textbox>
            </v:rect>
            <v:rect id="_x0000_s1031" style="position:absolute;left:7034;top:2644;width:1902;height:405">
              <v:textbox>
                <w:txbxContent>
                  <w:p w:rsidR="006F6135" w:rsidRPr="001123AF" w:rsidRDefault="006F6135" w:rsidP="00EA21EB">
                    <w:pPr>
                      <w:jc w:val="both"/>
                      <w:rPr>
                        <w:sz w:val="20"/>
                        <w:szCs w:val="20"/>
                      </w:rPr>
                    </w:pPr>
                    <w:r>
                      <w:rPr>
                        <w:sz w:val="20"/>
                        <w:szCs w:val="20"/>
                      </w:rPr>
                      <w:t>Агрессивное положение</w:t>
                    </w:r>
                  </w:p>
                </w:txbxContent>
              </v:textbox>
            </v:rect>
            <v:rect id="_x0000_s1032" style="position:absolute;left:2415;top:8719;width:1630;height:540">
              <v:textbox>
                <w:txbxContent>
                  <w:p w:rsidR="006F6135" w:rsidRPr="001123AF" w:rsidRDefault="006F6135" w:rsidP="00EA21EB">
                    <w:pPr>
                      <w:jc w:val="both"/>
                      <w:rPr>
                        <w:sz w:val="20"/>
                        <w:szCs w:val="20"/>
                      </w:rPr>
                    </w:pPr>
                    <w:r>
                      <w:rPr>
                        <w:sz w:val="20"/>
                        <w:szCs w:val="20"/>
                      </w:rPr>
                      <w:t>Оборонительное положение</w:t>
                    </w:r>
                  </w:p>
                </w:txbxContent>
              </v:textbox>
            </v:rect>
            <v:rect id="_x0000_s1033" style="position:absolute;left:7577;top:8584;width:1630;height:540">
              <v:textbox>
                <w:txbxContent>
                  <w:p w:rsidR="006F6135" w:rsidRPr="001123AF" w:rsidRDefault="006F6135" w:rsidP="00EA21EB">
                    <w:pPr>
                      <w:jc w:val="both"/>
                      <w:rPr>
                        <w:sz w:val="20"/>
                        <w:szCs w:val="20"/>
                      </w:rPr>
                    </w:pPr>
                    <w:r>
                      <w:rPr>
                        <w:sz w:val="20"/>
                        <w:szCs w:val="20"/>
                      </w:rPr>
                      <w:t>Конкурирующее положение</w:t>
                    </w:r>
                  </w:p>
                </w:txbxContent>
              </v:textbox>
            </v:rect>
            <v:rect id="_x0000_s1034" style="position:absolute;left:5404;top:2644;width:407;height:270">
              <v:textbox>
                <w:txbxContent>
                  <w:p w:rsidR="006F6135" w:rsidRPr="001123AF" w:rsidRDefault="006F6135" w:rsidP="00EA21EB">
                    <w:pPr>
                      <w:jc w:val="center"/>
                      <w:rPr>
                        <w:sz w:val="20"/>
                        <w:szCs w:val="20"/>
                      </w:rPr>
                    </w:pPr>
                    <w:r>
                      <w:rPr>
                        <w:sz w:val="20"/>
                        <w:szCs w:val="20"/>
                      </w:rPr>
                      <w:t>6</w:t>
                    </w:r>
                  </w:p>
                </w:txbxContent>
              </v:textbox>
            </v:rect>
            <v:rect id="_x0000_s1035" style="position:absolute;left:5404;top:3184;width:407;height:270">
              <v:textbox>
                <w:txbxContent>
                  <w:p w:rsidR="006F6135" w:rsidRPr="001123AF" w:rsidRDefault="006F6135" w:rsidP="00EA21EB">
                    <w:pPr>
                      <w:jc w:val="center"/>
                      <w:rPr>
                        <w:sz w:val="20"/>
                        <w:szCs w:val="20"/>
                      </w:rPr>
                    </w:pPr>
                    <w:r>
                      <w:rPr>
                        <w:sz w:val="20"/>
                        <w:szCs w:val="20"/>
                      </w:rPr>
                      <w:t>5</w:t>
                    </w:r>
                  </w:p>
                </w:txbxContent>
              </v:textbox>
            </v:rect>
            <v:rect id="_x0000_s1036" style="position:absolute;left:5404;top:3724;width:407;height:405">
              <v:textbox>
                <w:txbxContent>
                  <w:p w:rsidR="006F6135" w:rsidRPr="001123AF" w:rsidRDefault="006F6135" w:rsidP="00EA21EB">
                    <w:pPr>
                      <w:jc w:val="center"/>
                      <w:rPr>
                        <w:sz w:val="20"/>
                        <w:szCs w:val="20"/>
                      </w:rPr>
                    </w:pPr>
                    <w:r>
                      <w:rPr>
                        <w:sz w:val="20"/>
                        <w:szCs w:val="20"/>
                      </w:rPr>
                      <w:t>4</w:t>
                    </w:r>
                  </w:p>
                </w:txbxContent>
              </v:textbox>
            </v:rect>
            <v:rect id="_x0000_s1037" style="position:absolute;left:5404;top:4399;width:407;height:405">
              <v:textbox>
                <w:txbxContent>
                  <w:p w:rsidR="006F6135" w:rsidRPr="001123AF" w:rsidRDefault="006F6135" w:rsidP="00EA21EB">
                    <w:pPr>
                      <w:jc w:val="center"/>
                      <w:rPr>
                        <w:sz w:val="20"/>
                        <w:szCs w:val="20"/>
                      </w:rPr>
                    </w:pPr>
                    <w:r>
                      <w:rPr>
                        <w:sz w:val="20"/>
                        <w:szCs w:val="20"/>
                      </w:rPr>
                      <w:t>3</w:t>
                    </w:r>
                  </w:p>
                </w:txbxContent>
              </v:textbox>
            </v:rect>
            <v:rect id="_x0000_s1038" style="position:absolute;left:5404;top:4939;width:407;height:405">
              <v:textbox>
                <w:txbxContent>
                  <w:p w:rsidR="006F6135" w:rsidRPr="001123AF" w:rsidRDefault="006F6135" w:rsidP="00EA21EB">
                    <w:pPr>
                      <w:jc w:val="center"/>
                      <w:rPr>
                        <w:sz w:val="20"/>
                        <w:szCs w:val="20"/>
                      </w:rPr>
                    </w:pPr>
                    <w:r>
                      <w:rPr>
                        <w:sz w:val="20"/>
                        <w:szCs w:val="20"/>
                      </w:rPr>
                      <w:t>2</w:t>
                    </w:r>
                  </w:p>
                </w:txbxContent>
              </v:textbox>
            </v:rect>
            <v:rect id="_x0000_s1039" style="position:absolute;left:5404;top:5479;width:407;height:270">
              <v:textbox>
                <w:txbxContent>
                  <w:p w:rsidR="006F6135" w:rsidRDefault="006F6135" w:rsidP="00EA21EB">
                    <w:pPr>
                      <w:jc w:val="center"/>
                    </w:pPr>
                    <w:r>
                      <w:t>1</w:t>
                    </w:r>
                  </w:p>
                </w:txbxContent>
              </v:textbox>
            </v:rect>
            <v:rect id="_x0000_s1040" style="position:absolute;left:4996;top:5884;width:408;height:405">
              <v:textbox>
                <w:txbxContent>
                  <w:p w:rsidR="006F6135" w:rsidRPr="001123AF" w:rsidRDefault="006F6135" w:rsidP="00EA21EB">
                    <w:pPr>
                      <w:jc w:val="center"/>
                      <w:rPr>
                        <w:sz w:val="20"/>
                        <w:szCs w:val="20"/>
                      </w:rPr>
                    </w:pPr>
                    <w:r>
                      <w:rPr>
                        <w:sz w:val="20"/>
                        <w:szCs w:val="20"/>
                      </w:rPr>
                      <w:t>1</w:t>
                    </w:r>
                  </w:p>
                </w:txbxContent>
              </v:textbox>
            </v:rect>
            <v:rect id="_x0000_s1041" style="position:absolute;left:4453;top:5884;width:407;height:405">
              <v:textbox>
                <w:txbxContent>
                  <w:p w:rsidR="006F6135" w:rsidRPr="001123AF" w:rsidRDefault="006F6135" w:rsidP="00EA21EB">
                    <w:pPr>
                      <w:jc w:val="center"/>
                      <w:rPr>
                        <w:sz w:val="20"/>
                        <w:szCs w:val="20"/>
                      </w:rPr>
                    </w:pPr>
                    <w:r>
                      <w:rPr>
                        <w:sz w:val="20"/>
                        <w:szCs w:val="20"/>
                      </w:rPr>
                      <w:t>2</w:t>
                    </w:r>
                  </w:p>
                </w:txbxContent>
              </v:textbox>
            </v:rect>
            <v:rect id="_x0000_s1042" style="position:absolute;left:3773;top:5884;width:408;height:270">
              <v:textbox>
                <w:txbxContent>
                  <w:p w:rsidR="006F6135" w:rsidRPr="001123AF" w:rsidRDefault="006F6135" w:rsidP="00EA21EB">
                    <w:pPr>
                      <w:jc w:val="center"/>
                      <w:rPr>
                        <w:sz w:val="20"/>
                        <w:szCs w:val="20"/>
                      </w:rPr>
                    </w:pPr>
                    <w:r>
                      <w:rPr>
                        <w:sz w:val="20"/>
                        <w:szCs w:val="20"/>
                      </w:rPr>
                      <w:t>3</w:t>
                    </w:r>
                  </w:p>
                </w:txbxContent>
              </v:textbox>
            </v:rect>
            <v:rect id="_x0000_s1043" style="position:absolute;left:3230;top:5884;width:407;height:405">
              <v:textbox>
                <w:txbxContent>
                  <w:p w:rsidR="006F6135" w:rsidRPr="001123AF" w:rsidRDefault="006F6135" w:rsidP="00EA21EB">
                    <w:pPr>
                      <w:jc w:val="center"/>
                      <w:rPr>
                        <w:sz w:val="20"/>
                        <w:szCs w:val="20"/>
                      </w:rPr>
                    </w:pPr>
                    <w:r>
                      <w:rPr>
                        <w:sz w:val="20"/>
                        <w:szCs w:val="20"/>
                      </w:rPr>
                      <w:t>4</w:t>
                    </w:r>
                  </w:p>
                </w:txbxContent>
              </v:textbox>
            </v:rect>
            <v:rect id="_x0000_s1044" style="position:absolute;left:2822;top:5884;width:408;height:405">
              <v:textbox>
                <w:txbxContent>
                  <w:p w:rsidR="006F6135" w:rsidRPr="001123AF" w:rsidRDefault="006F6135" w:rsidP="00EA21EB">
                    <w:pPr>
                      <w:jc w:val="center"/>
                      <w:rPr>
                        <w:sz w:val="20"/>
                        <w:szCs w:val="20"/>
                      </w:rPr>
                    </w:pPr>
                    <w:r>
                      <w:rPr>
                        <w:sz w:val="20"/>
                        <w:szCs w:val="20"/>
                      </w:rPr>
                      <w:t>5</w:t>
                    </w:r>
                  </w:p>
                </w:txbxContent>
              </v:textbox>
            </v:rect>
            <v:rect id="_x0000_s1045" style="position:absolute;left:2415;top:5884;width:407;height:405">
              <v:textbox>
                <w:txbxContent>
                  <w:p w:rsidR="006F6135" w:rsidRPr="001123AF" w:rsidRDefault="006F6135" w:rsidP="00EA21EB">
                    <w:pPr>
                      <w:jc w:val="center"/>
                      <w:rPr>
                        <w:sz w:val="20"/>
                        <w:szCs w:val="20"/>
                      </w:rPr>
                    </w:pPr>
                    <w:r>
                      <w:rPr>
                        <w:sz w:val="20"/>
                        <w:szCs w:val="20"/>
                      </w:rPr>
                      <w:t>6</w:t>
                    </w:r>
                  </w:p>
                </w:txbxContent>
              </v:textbox>
            </v:rect>
            <v:rect id="_x0000_s1046" style="position:absolute;left:6083;top:5884;width:407;height:270">
              <v:textbox>
                <w:txbxContent>
                  <w:p w:rsidR="006F6135" w:rsidRPr="001123AF" w:rsidRDefault="006F6135" w:rsidP="00EA21EB">
                    <w:pPr>
                      <w:jc w:val="center"/>
                      <w:rPr>
                        <w:sz w:val="20"/>
                        <w:szCs w:val="20"/>
                      </w:rPr>
                    </w:pPr>
                    <w:r>
                      <w:rPr>
                        <w:sz w:val="20"/>
                        <w:szCs w:val="20"/>
                      </w:rPr>
                      <w:t>1</w:t>
                    </w:r>
                  </w:p>
                </w:txbxContent>
              </v:textbox>
            </v:rect>
            <v:rect id="_x0000_s1047" style="position:absolute;left:6626;top:5884;width:408;height:270">
              <v:textbox>
                <w:txbxContent>
                  <w:p w:rsidR="006F6135" w:rsidRPr="001123AF" w:rsidRDefault="006F6135" w:rsidP="00EA21EB">
                    <w:pPr>
                      <w:jc w:val="center"/>
                      <w:rPr>
                        <w:sz w:val="20"/>
                        <w:szCs w:val="20"/>
                      </w:rPr>
                    </w:pPr>
                    <w:r>
                      <w:rPr>
                        <w:sz w:val="20"/>
                        <w:szCs w:val="20"/>
                      </w:rPr>
                      <w:t>2</w:t>
                    </w:r>
                  </w:p>
                </w:txbxContent>
              </v:textbox>
            </v:rect>
            <v:rect id="_x0000_s1048" style="position:absolute;left:7170;top:5884;width:407;height:270">
              <v:textbox>
                <w:txbxContent>
                  <w:p w:rsidR="006F6135" w:rsidRPr="001911D2" w:rsidRDefault="006F6135" w:rsidP="00EA21EB">
                    <w:pPr>
                      <w:jc w:val="center"/>
                      <w:rPr>
                        <w:sz w:val="20"/>
                        <w:szCs w:val="20"/>
                      </w:rPr>
                    </w:pPr>
                    <w:r>
                      <w:rPr>
                        <w:sz w:val="20"/>
                        <w:szCs w:val="20"/>
                      </w:rPr>
                      <w:t>3</w:t>
                    </w:r>
                  </w:p>
                </w:txbxContent>
              </v:textbox>
            </v:rect>
            <v:rect id="_x0000_s1049" style="position:absolute;left:7713;top:5884;width:543;height:270">
              <v:textbox>
                <w:txbxContent>
                  <w:p w:rsidR="006F6135" w:rsidRPr="001911D2" w:rsidRDefault="006F6135" w:rsidP="00EA21EB">
                    <w:pPr>
                      <w:jc w:val="center"/>
                      <w:rPr>
                        <w:sz w:val="20"/>
                        <w:szCs w:val="20"/>
                      </w:rPr>
                    </w:pPr>
                    <w:r>
                      <w:rPr>
                        <w:sz w:val="20"/>
                        <w:szCs w:val="20"/>
                      </w:rPr>
                      <w:t>4</w:t>
                    </w:r>
                  </w:p>
                </w:txbxContent>
              </v:textbox>
            </v:rect>
            <v:rect id="_x0000_s1050" style="position:absolute;left:8256;top:5884;width:408;height:270">
              <v:textbox>
                <w:txbxContent>
                  <w:p w:rsidR="006F6135" w:rsidRPr="001911D2" w:rsidRDefault="006F6135" w:rsidP="00EA21EB">
                    <w:pPr>
                      <w:jc w:val="center"/>
                      <w:rPr>
                        <w:sz w:val="20"/>
                        <w:szCs w:val="20"/>
                      </w:rPr>
                    </w:pPr>
                    <w:r>
                      <w:rPr>
                        <w:sz w:val="20"/>
                        <w:szCs w:val="20"/>
                      </w:rPr>
                      <w:t>5</w:t>
                    </w:r>
                  </w:p>
                </w:txbxContent>
              </v:textbox>
            </v:rect>
            <v:rect id="_x0000_s1051" style="position:absolute;left:8800;top:5884;width:543;height:270">
              <v:textbox>
                <w:txbxContent>
                  <w:p w:rsidR="006F6135" w:rsidRPr="001911D2" w:rsidRDefault="006F6135" w:rsidP="00EA21EB">
                    <w:pPr>
                      <w:jc w:val="center"/>
                      <w:rPr>
                        <w:sz w:val="20"/>
                        <w:szCs w:val="20"/>
                      </w:rPr>
                    </w:pPr>
                    <w:r>
                      <w:rPr>
                        <w:sz w:val="20"/>
                        <w:szCs w:val="20"/>
                      </w:rPr>
                      <w:t>6</w:t>
                    </w:r>
                  </w:p>
                </w:txbxContent>
              </v:textbox>
            </v:rect>
            <v:rect id="_x0000_s1052" style="position:absolute;left:5539;top:6019;width:408;height:270">
              <v:textbox>
                <w:txbxContent>
                  <w:p w:rsidR="006F6135" w:rsidRPr="001911D2" w:rsidRDefault="006F6135" w:rsidP="00EA21EB">
                    <w:pPr>
                      <w:jc w:val="center"/>
                      <w:rPr>
                        <w:sz w:val="20"/>
                        <w:szCs w:val="20"/>
                      </w:rPr>
                    </w:pPr>
                    <w:r>
                      <w:rPr>
                        <w:sz w:val="20"/>
                        <w:szCs w:val="20"/>
                      </w:rPr>
                      <w:t>1</w:t>
                    </w:r>
                  </w:p>
                </w:txbxContent>
              </v:textbox>
            </v:rect>
            <v:rect id="_x0000_s1053" style="position:absolute;left:5539;top:6424;width:408;height:270">
              <v:textbox>
                <w:txbxContent>
                  <w:p w:rsidR="006F6135" w:rsidRPr="001911D2" w:rsidRDefault="006F6135" w:rsidP="00EA21EB">
                    <w:pPr>
                      <w:jc w:val="center"/>
                      <w:rPr>
                        <w:sz w:val="20"/>
                        <w:szCs w:val="20"/>
                      </w:rPr>
                    </w:pPr>
                    <w:r>
                      <w:rPr>
                        <w:sz w:val="20"/>
                        <w:szCs w:val="20"/>
                      </w:rPr>
                      <w:t>2</w:t>
                    </w:r>
                  </w:p>
                </w:txbxContent>
              </v:textbox>
            </v:rect>
            <v:rect id="_x0000_s1054" style="position:absolute;left:5539;top:6829;width:408;height:270">
              <v:textbox>
                <w:txbxContent>
                  <w:p w:rsidR="006F6135" w:rsidRPr="001911D2" w:rsidRDefault="006F6135" w:rsidP="00EA21EB">
                    <w:pPr>
                      <w:jc w:val="center"/>
                      <w:rPr>
                        <w:sz w:val="20"/>
                        <w:szCs w:val="20"/>
                      </w:rPr>
                    </w:pPr>
                    <w:r>
                      <w:rPr>
                        <w:sz w:val="20"/>
                        <w:szCs w:val="20"/>
                      </w:rPr>
                      <w:t>3</w:t>
                    </w:r>
                  </w:p>
                </w:txbxContent>
              </v:textbox>
            </v:rect>
            <v:rect id="_x0000_s1055" style="position:absolute;left:5539;top:7369;width:408;height:270">
              <v:textbox>
                <w:txbxContent>
                  <w:p w:rsidR="006F6135" w:rsidRPr="001911D2" w:rsidRDefault="006F6135" w:rsidP="00EA21EB">
                    <w:pPr>
                      <w:jc w:val="center"/>
                      <w:rPr>
                        <w:sz w:val="20"/>
                        <w:szCs w:val="20"/>
                      </w:rPr>
                    </w:pPr>
                    <w:r>
                      <w:rPr>
                        <w:sz w:val="20"/>
                        <w:szCs w:val="20"/>
                      </w:rPr>
                      <w:t>4</w:t>
                    </w:r>
                  </w:p>
                </w:txbxContent>
              </v:textbox>
            </v:rect>
            <v:rect id="_x0000_s1056" style="position:absolute;left:5539;top:7909;width:408;height:270">
              <v:textbox>
                <w:txbxContent>
                  <w:p w:rsidR="006F6135" w:rsidRPr="001911D2" w:rsidRDefault="006F6135" w:rsidP="00EA21EB">
                    <w:pPr>
                      <w:jc w:val="center"/>
                      <w:rPr>
                        <w:sz w:val="20"/>
                        <w:szCs w:val="20"/>
                      </w:rPr>
                    </w:pPr>
                    <w:r>
                      <w:rPr>
                        <w:sz w:val="20"/>
                        <w:szCs w:val="20"/>
                      </w:rPr>
                      <w:t>5</w:t>
                    </w:r>
                  </w:p>
                </w:txbxContent>
              </v:textbox>
            </v:rect>
            <v:rect id="_x0000_s1057" style="position:absolute;left:5539;top:8449;width:408;height:270">
              <v:textbox>
                <w:txbxContent>
                  <w:p w:rsidR="006F6135" w:rsidRPr="001911D2" w:rsidRDefault="006F6135" w:rsidP="00EA21EB">
                    <w:pPr>
                      <w:jc w:val="center"/>
                      <w:rPr>
                        <w:sz w:val="20"/>
                        <w:szCs w:val="20"/>
                      </w:rPr>
                    </w:pPr>
                    <w:r>
                      <w:rPr>
                        <w:sz w:val="20"/>
                        <w:szCs w:val="20"/>
                      </w:rPr>
                      <w:t>6</w:t>
                    </w:r>
                  </w:p>
                </w:txbxContent>
              </v:textbox>
            </v:rect>
            <v:line id="_x0000_s1058" style="position:absolute;flip:x" from="4045,4669" to="5811,5884"/>
            <v:line id="_x0000_s1059" style="position:absolute" from="5811,4669" to="7441,5884"/>
            <v:line id="_x0000_s1060" style="position:absolute" from="4045,5884" to="5811,7504"/>
            <v:line id="_x0000_s1061" style="position:absolute;flip:x" from="5811,5884" to="7441,7504"/>
            <w10:wrap type="none"/>
            <w10:anchorlock/>
          </v:group>
        </w:pict>
      </w:r>
    </w:p>
    <w:p w:rsidR="00EA21EB" w:rsidRDefault="00EA21EB" w:rsidP="00EA21EB">
      <w:pPr>
        <w:spacing w:after="0" w:line="360" w:lineRule="auto"/>
        <w:ind w:firstLine="709"/>
        <w:jc w:val="both"/>
        <w:rPr>
          <w:rFonts w:ascii="Times New Roman" w:hAnsi="Times New Roman" w:cs="Times New Roman"/>
          <w:color w:val="000000"/>
          <w:sz w:val="28"/>
          <w:szCs w:val="28"/>
        </w:rPr>
      </w:pPr>
      <w:r w:rsidRPr="002A11A2">
        <w:rPr>
          <w:rFonts w:ascii="Times New Roman" w:hAnsi="Times New Roman" w:cs="Times New Roman"/>
          <w:color w:val="000000"/>
          <w:sz w:val="28"/>
          <w:szCs w:val="28"/>
        </w:rPr>
        <w:t xml:space="preserve">Рисунок </w:t>
      </w:r>
      <w:r>
        <w:rPr>
          <w:rFonts w:ascii="Times New Roman" w:hAnsi="Times New Roman" w:cs="Times New Roman"/>
          <w:color w:val="000000"/>
          <w:sz w:val="28"/>
          <w:szCs w:val="28"/>
        </w:rPr>
        <w:t>1</w:t>
      </w:r>
      <w:r w:rsidRPr="002A11A2">
        <w:rPr>
          <w:rFonts w:ascii="Times New Roman" w:hAnsi="Times New Roman" w:cs="Times New Roman"/>
          <w:color w:val="000000"/>
          <w:sz w:val="28"/>
          <w:szCs w:val="28"/>
        </w:rPr>
        <w:t xml:space="preserve">.1. – </w:t>
      </w:r>
      <w:r>
        <w:rPr>
          <w:rFonts w:ascii="Times New Roman" w:hAnsi="Times New Roman" w:cs="Times New Roman"/>
          <w:color w:val="000000"/>
          <w:sz w:val="28"/>
          <w:szCs w:val="28"/>
        </w:rPr>
        <w:t xml:space="preserve">Графическое отображение проведенного анализа стратегических позиций сети </w:t>
      </w:r>
      <w:r w:rsidR="006F6135">
        <w:rPr>
          <w:rFonts w:ascii="Times New Roman" w:hAnsi="Times New Roman" w:cs="Times New Roman"/>
          <w:color w:val="000000"/>
          <w:sz w:val="28"/>
          <w:szCs w:val="28"/>
        </w:rPr>
        <w:t>тренажерного зала</w:t>
      </w:r>
      <w:r>
        <w:rPr>
          <w:rFonts w:ascii="Times New Roman" w:hAnsi="Times New Roman" w:cs="Times New Roman"/>
          <w:color w:val="000000"/>
          <w:sz w:val="28"/>
          <w:szCs w:val="28"/>
        </w:rPr>
        <w:t xml:space="preserve"> ООО «</w:t>
      </w:r>
      <w:r w:rsidR="006F6135">
        <w:rPr>
          <w:rFonts w:ascii="Times New Roman" w:hAnsi="Times New Roman" w:cs="Times New Roman"/>
          <w:color w:val="000000"/>
          <w:sz w:val="28"/>
          <w:szCs w:val="28"/>
        </w:rPr>
        <w:t>Родничок</w:t>
      </w:r>
      <w:r>
        <w:rPr>
          <w:rFonts w:ascii="Times New Roman" w:hAnsi="Times New Roman" w:cs="Times New Roman"/>
          <w:color w:val="000000"/>
          <w:sz w:val="28"/>
          <w:szCs w:val="28"/>
        </w:rPr>
        <w:t>»</w:t>
      </w:r>
    </w:p>
    <w:p w:rsidR="00EA21EB" w:rsidRDefault="00EA21EB" w:rsidP="00EA21EB">
      <w:pPr>
        <w:spacing w:after="0" w:line="360" w:lineRule="auto"/>
        <w:ind w:firstLine="709"/>
        <w:jc w:val="both"/>
        <w:rPr>
          <w:rFonts w:ascii="Times New Roman" w:hAnsi="Times New Roman" w:cs="Times New Roman"/>
          <w:color w:val="000000"/>
          <w:sz w:val="28"/>
          <w:szCs w:val="28"/>
        </w:rPr>
      </w:pPr>
    </w:p>
    <w:p w:rsidR="00EA21EB" w:rsidRDefault="00EA21EB" w:rsidP="00EA21E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Изучение рыночных позиций сети </w:t>
      </w:r>
      <w:r w:rsidR="006F6135">
        <w:rPr>
          <w:rFonts w:ascii="Times New Roman" w:hAnsi="Times New Roman" w:cs="Times New Roman"/>
          <w:color w:val="000000"/>
          <w:sz w:val="28"/>
          <w:szCs w:val="28"/>
        </w:rPr>
        <w:t>тренажерного зала</w:t>
      </w:r>
      <w:r>
        <w:rPr>
          <w:rFonts w:ascii="Times New Roman" w:hAnsi="Times New Roman" w:cs="Times New Roman"/>
          <w:color w:val="000000"/>
          <w:sz w:val="28"/>
          <w:szCs w:val="28"/>
        </w:rPr>
        <w:t xml:space="preserve"> ООО «</w:t>
      </w:r>
      <w:r w:rsidR="006F6135">
        <w:rPr>
          <w:rFonts w:ascii="Times New Roman" w:hAnsi="Times New Roman" w:cs="Times New Roman"/>
          <w:color w:val="000000"/>
          <w:sz w:val="28"/>
          <w:szCs w:val="28"/>
        </w:rPr>
        <w:t>Родничок</w:t>
      </w:r>
      <w:r>
        <w:rPr>
          <w:rFonts w:ascii="Times New Roman" w:hAnsi="Times New Roman" w:cs="Times New Roman"/>
          <w:color w:val="000000"/>
          <w:sz w:val="28"/>
          <w:szCs w:val="28"/>
        </w:rPr>
        <w:t xml:space="preserve">», проведенное при помощи метода </w:t>
      </w:r>
      <w:r>
        <w:rPr>
          <w:rFonts w:ascii="Times New Roman" w:hAnsi="Times New Roman" w:cs="Times New Roman"/>
          <w:color w:val="000000"/>
          <w:sz w:val="28"/>
          <w:szCs w:val="28"/>
          <w:lang w:val="en-US"/>
        </w:rPr>
        <w:t>SPACE</w:t>
      </w:r>
      <w:r>
        <w:rPr>
          <w:rFonts w:ascii="Times New Roman" w:hAnsi="Times New Roman" w:cs="Times New Roman"/>
          <w:color w:val="000000"/>
          <w:sz w:val="28"/>
          <w:szCs w:val="28"/>
        </w:rPr>
        <w:t xml:space="preserve"> – анализа показывает следующее: на данный момент </w:t>
      </w:r>
      <w:r w:rsidR="00614313">
        <w:rPr>
          <w:rFonts w:ascii="Times New Roman" w:hAnsi="Times New Roman" w:cs="Times New Roman"/>
          <w:color w:val="000000"/>
          <w:sz w:val="28"/>
          <w:szCs w:val="28"/>
        </w:rPr>
        <w:t>зал</w:t>
      </w:r>
      <w:r>
        <w:rPr>
          <w:rFonts w:ascii="Times New Roman" w:hAnsi="Times New Roman" w:cs="Times New Roman"/>
          <w:color w:val="000000"/>
          <w:sz w:val="28"/>
          <w:szCs w:val="28"/>
        </w:rPr>
        <w:t xml:space="preserve"> занимает прочные позиции, поскольку находится в секторе ведения конкурентной борьбы, перспективы дальнейшего развития весьма широки.    </w:t>
      </w:r>
    </w:p>
    <w:p w:rsidR="00E52992" w:rsidRDefault="00E52992" w:rsidP="00E52992">
      <w:pPr>
        <w:spacing w:after="0" w:line="360" w:lineRule="auto"/>
        <w:ind w:firstLine="709"/>
        <w:jc w:val="both"/>
        <w:rPr>
          <w:rFonts w:ascii="Times New Roman" w:hAnsi="Times New Roman" w:cs="Times New Roman"/>
          <w:sz w:val="28"/>
          <w:szCs w:val="28"/>
        </w:rPr>
      </w:pPr>
    </w:p>
    <w:p w:rsidR="00A74DA3" w:rsidRDefault="00A74DA3" w:rsidP="00A74DA3">
      <w:pPr>
        <w:pStyle w:val="1"/>
        <w:spacing w:before="0" w:line="360" w:lineRule="auto"/>
        <w:ind w:firstLine="709"/>
        <w:jc w:val="center"/>
        <w:rPr>
          <w:rFonts w:ascii="Times New Roman" w:hAnsi="Times New Roman" w:cs="Times New Roman"/>
          <w:color w:val="auto"/>
        </w:rPr>
      </w:pPr>
      <w:bookmarkStart w:id="4" w:name="_Toc23190220"/>
      <w:r>
        <w:rPr>
          <w:rFonts w:ascii="Times New Roman" w:hAnsi="Times New Roman" w:cs="Times New Roman"/>
          <w:color w:val="auto"/>
        </w:rPr>
        <w:lastRenderedPageBreak/>
        <w:t xml:space="preserve">ГЛАВА 2. ОСОБЕННОСТИ ОРГАНИЗАЦИОННОЙ СТРУКТУРЫ УПРАВЛЕНИЯ </w:t>
      </w:r>
      <w:r w:rsidR="00614313">
        <w:rPr>
          <w:rFonts w:ascii="Times New Roman" w:hAnsi="Times New Roman" w:cs="Times New Roman"/>
          <w:color w:val="auto"/>
        </w:rPr>
        <w:t>ТРЕНАЖЕРНЫМ ЗАЛОМ</w:t>
      </w:r>
      <w:r>
        <w:rPr>
          <w:rFonts w:ascii="Times New Roman" w:hAnsi="Times New Roman" w:cs="Times New Roman"/>
          <w:color w:val="auto"/>
        </w:rPr>
        <w:t xml:space="preserve"> ООО «</w:t>
      </w:r>
      <w:r w:rsidR="00614313">
        <w:rPr>
          <w:rFonts w:ascii="Times New Roman" w:hAnsi="Times New Roman" w:cs="Times New Roman"/>
          <w:color w:val="auto"/>
        </w:rPr>
        <w:t>РОДНИЧОК</w:t>
      </w:r>
      <w:r>
        <w:rPr>
          <w:rFonts w:ascii="Times New Roman" w:hAnsi="Times New Roman" w:cs="Times New Roman"/>
          <w:color w:val="auto"/>
        </w:rPr>
        <w:t>»</w:t>
      </w:r>
      <w:bookmarkEnd w:id="4"/>
    </w:p>
    <w:p w:rsidR="00A74DA3" w:rsidRDefault="00A74DA3" w:rsidP="00A74DA3">
      <w:pPr>
        <w:spacing w:after="0" w:line="360" w:lineRule="auto"/>
        <w:ind w:firstLine="709"/>
        <w:jc w:val="both"/>
        <w:rPr>
          <w:rFonts w:ascii="Times New Roman" w:hAnsi="Times New Roman" w:cs="Times New Roman"/>
          <w:sz w:val="28"/>
          <w:szCs w:val="28"/>
        </w:rPr>
      </w:pPr>
    </w:p>
    <w:p w:rsidR="00203F3A" w:rsidRPr="00203F3A" w:rsidRDefault="00203F3A" w:rsidP="00203F3A">
      <w:pPr>
        <w:pStyle w:val="1"/>
        <w:spacing w:before="0" w:line="360" w:lineRule="auto"/>
        <w:ind w:firstLine="709"/>
        <w:jc w:val="center"/>
        <w:rPr>
          <w:rFonts w:ascii="Times New Roman" w:hAnsi="Times New Roman" w:cs="Times New Roman"/>
          <w:color w:val="auto"/>
        </w:rPr>
      </w:pPr>
      <w:bookmarkStart w:id="5" w:name="_Toc23190221"/>
      <w:r>
        <w:rPr>
          <w:rFonts w:ascii="Times New Roman" w:hAnsi="Times New Roman" w:cs="Times New Roman"/>
          <w:color w:val="auto"/>
        </w:rPr>
        <w:t>2.1 Характеристика действующей структуры управления</w:t>
      </w:r>
      <w:bookmarkEnd w:id="5"/>
    </w:p>
    <w:p w:rsidR="00203F3A" w:rsidRDefault="00203F3A" w:rsidP="00A74DA3">
      <w:pPr>
        <w:spacing w:after="0" w:line="360" w:lineRule="auto"/>
        <w:ind w:firstLine="709"/>
        <w:jc w:val="both"/>
        <w:rPr>
          <w:rFonts w:ascii="Times New Roman" w:hAnsi="Times New Roman" w:cs="Times New Roman"/>
          <w:sz w:val="28"/>
          <w:szCs w:val="28"/>
        </w:rPr>
      </w:pPr>
    </w:p>
    <w:p w:rsidR="00A74DA3" w:rsidRDefault="00A74DA3"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структура управления </w:t>
      </w:r>
      <w:r w:rsidR="00614313">
        <w:rPr>
          <w:rFonts w:ascii="Times New Roman" w:hAnsi="Times New Roman" w:cs="Times New Roman"/>
          <w:sz w:val="28"/>
          <w:szCs w:val="28"/>
        </w:rPr>
        <w:t>тренажерным залом</w:t>
      </w:r>
      <w:r>
        <w:rPr>
          <w:rFonts w:ascii="Times New Roman" w:hAnsi="Times New Roman" w:cs="Times New Roman"/>
          <w:sz w:val="28"/>
          <w:szCs w:val="28"/>
        </w:rPr>
        <w:t xml:space="preserve"> ООО «</w:t>
      </w:r>
      <w:r w:rsidR="00614313">
        <w:rPr>
          <w:rFonts w:ascii="Times New Roman" w:hAnsi="Times New Roman" w:cs="Times New Roman"/>
          <w:sz w:val="28"/>
          <w:szCs w:val="28"/>
        </w:rPr>
        <w:t>Родничок</w:t>
      </w:r>
      <w:r>
        <w:rPr>
          <w:rFonts w:ascii="Times New Roman" w:hAnsi="Times New Roman" w:cs="Times New Roman"/>
          <w:sz w:val="28"/>
          <w:szCs w:val="28"/>
        </w:rPr>
        <w:t>» представлена на рисунке 2.1.</w:t>
      </w:r>
    </w:p>
    <w:p w:rsidR="00A74DA3" w:rsidRDefault="00A74DA3"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4313">
        <w:rPr>
          <w:noProof/>
        </w:rPr>
        <w:drawing>
          <wp:inline distT="0" distB="0" distL="0" distR="0">
            <wp:extent cx="4191000" cy="3143250"/>
            <wp:effectExtent l="19050" t="0" r="0" b="0"/>
            <wp:docPr id="2" name="Рисунок 2" descr="https://cf.ppt-online.org/files/slide/x/xAJe3q1IVjBEi8T5MGLznkUocSZRh2yPQ7vrf6/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x/xAJe3q1IVjBEi8T5MGLznkUocSZRh2yPQ7vrf6/slide-10.jpg"/>
                    <pic:cNvPicPr>
                      <a:picLocks noChangeAspect="1" noChangeArrowheads="1"/>
                    </pic:cNvPicPr>
                  </pic:nvPicPr>
                  <pic:blipFill>
                    <a:blip r:embed="rId7"/>
                    <a:srcRect/>
                    <a:stretch>
                      <a:fillRect/>
                    </a:stretch>
                  </pic:blipFill>
                  <pic:spPr bwMode="auto">
                    <a:xfrm>
                      <a:off x="0" y="0"/>
                      <a:ext cx="4191000" cy="3143250"/>
                    </a:xfrm>
                    <a:prstGeom prst="rect">
                      <a:avLst/>
                    </a:prstGeom>
                    <a:noFill/>
                    <a:ln w="9525">
                      <a:noFill/>
                      <a:miter lim="800000"/>
                      <a:headEnd/>
                      <a:tailEnd/>
                    </a:ln>
                  </pic:spPr>
                </pic:pic>
              </a:graphicData>
            </a:graphic>
          </wp:inline>
        </w:drawing>
      </w:r>
    </w:p>
    <w:p w:rsidR="00E6067F" w:rsidRDefault="00E6067F"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2.1. – Организационная структура управления </w:t>
      </w:r>
      <w:r w:rsidR="00614313">
        <w:rPr>
          <w:rFonts w:ascii="Times New Roman" w:hAnsi="Times New Roman" w:cs="Times New Roman"/>
          <w:sz w:val="28"/>
          <w:szCs w:val="28"/>
        </w:rPr>
        <w:t>тренажерным залом</w:t>
      </w:r>
      <w:r>
        <w:rPr>
          <w:rFonts w:ascii="Times New Roman" w:hAnsi="Times New Roman" w:cs="Times New Roman"/>
          <w:sz w:val="28"/>
          <w:szCs w:val="28"/>
        </w:rPr>
        <w:t xml:space="preserve"> ООО «</w:t>
      </w:r>
      <w:r w:rsidR="00614313">
        <w:rPr>
          <w:rFonts w:ascii="Times New Roman" w:hAnsi="Times New Roman" w:cs="Times New Roman"/>
          <w:sz w:val="28"/>
          <w:szCs w:val="28"/>
        </w:rPr>
        <w:t>Родничок</w:t>
      </w:r>
      <w:r>
        <w:rPr>
          <w:rFonts w:ascii="Times New Roman" w:hAnsi="Times New Roman" w:cs="Times New Roman"/>
          <w:sz w:val="28"/>
          <w:szCs w:val="28"/>
        </w:rPr>
        <w:t>»</w:t>
      </w:r>
    </w:p>
    <w:p w:rsidR="00E6067F" w:rsidRDefault="00E6067F" w:rsidP="00A74DA3">
      <w:pPr>
        <w:spacing w:after="0" w:line="360" w:lineRule="auto"/>
        <w:ind w:firstLine="709"/>
        <w:jc w:val="both"/>
        <w:rPr>
          <w:rFonts w:ascii="Times New Roman" w:hAnsi="Times New Roman" w:cs="Times New Roman"/>
          <w:sz w:val="28"/>
          <w:szCs w:val="28"/>
        </w:rPr>
      </w:pPr>
    </w:p>
    <w:p w:rsidR="00E6067F" w:rsidRDefault="00E6067F"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рисунка</w:t>
      </w:r>
      <w:r w:rsidR="00447317">
        <w:rPr>
          <w:rFonts w:ascii="Times New Roman" w:hAnsi="Times New Roman" w:cs="Times New Roman"/>
          <w:sz w:val="28"/>
          <w:szCs w:val="28"/>
        </w:rPr>
        <w:t xml:space="preserve"> 2.1</w:t>
      </w:r>
      <w:r>
        <w:rPr>
          <w:rFonts w:ascii="Times New Roman" w:hAnsi="Times New Roman" w:cs="Times New Roman"/>
          <w:sz w:val="28"/>
          <w:szCs w:val="28"/>
        </w:rPr>
        <w:t>, схема управления носит ярко выраженный линейный характер.</w:t>
      </w:r>
    </w:p>
    <w:p w:rsidR="00203F3A" w:rsidRDefault="00203F3A" w:rsidP="00A74DA3">
      <w:pPr>
        <w:spacing w:after="0" w:line="360" w:lineRule="auto"/>
        <w:ind w:firstLine="709"/>
        <w:jc w:val="both"/>
        <w:rPr>
          <w:rFonts w:ascii="Times New Roman" w:hAnsi="Times New Roman" w:cs="Times New Roman"/>
          <w:sz w:val="28"/>
          <w:szCs w:val="28"/>
        </w:rPr>
      </w:pPr>
    </w:p>
    <w:p w:rsidR="00203F3A" w:rsidRPr="00203F3A" w:rsidRDefault="00203F3A" w:rsidP="00203F3A">
      <w:pPr>
        <w:pStyle w:val="1"/>
        <w:spacing w:before="0" w:line="360" w:lineRule="auto"/>
        <w:ind w:firstLine="709"/>
        <w:jc w:val="center"/>
        <w:rPr>
          <w:rFonts w:ascii="Times New Roman" w:hAnsi="Times New Roman" w:cs="Times New Roman"/>
          <w:color w:val="auto"/>
        </w:rPr>
      </w:pPr>
      <w:bookmarkStart w:id="6" w:name="_Toc23190222"/>
      <w:r>
        <w:rPr>
          <w:rFonts w:ascii="Times New Roman" w:hAnsi="Times New Roman" w:cs="Times New Roman"/>
          <w:color w:val="auto"/>
        </w:rPr>
        <w:t>2.2 Решение профессиональной задачи</w:t>
      </w:r>
      <w:bookmarkEnd w:id="6"/>
    </w:p>
    <w:p w:rsidR="00203F3A" w:rsidRDefault="00203F3A" w:rsidP="00A74DA3">
      <w:pPr>
        <w:spacing w:after="0" w:line="360" w:lineRule="auto"/>
        <w:ind w:firstLine="709"/>
        <w:jc w:val="both"/>
        <w:rPr>
          <w:rFonts w:ascii="Times New Roman" w:hAnsi="Times New Roman" w:cs="Times New Roman"/>
          <w:sz w:val="28"/>
          <w:szCs w:val="28"/>
        </w:rPr>
      </w:pPr>
    </w:p>
    <w:p w:rsidR="00E6067F" w:rsidRDefault="00203F3A"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структура управления</w:t>
      </w:r>
      <w:r w:rsidR="00E6067F" w:rsidRPr="00E6067F">
        <w:rPr>
          <w:rFonts w:ascii="Times New Roman" w:hAnsi="Times New Roman" w:cs="Times New Roman"/>
          <w:sz w:val="28"/>
          <w:szCs w:val="28"/>
        </w:rPr>
        <w:t xml:space="preserve"> отличается тем, что директор ведет координацию и контроль всеми отделами, находящимися в прямом подчинении касательно всех направлений работы, преимуществами данной модели являются несложность, четкость, экономия, соблюдение принципов </w:t>
      </w:r>
      <w:r w:rsidR="00E6067F" w:rsidRPr="00E6067F">
        <w:rPr>
          <w:rFonts w:ascii="Times New Roman" w:hAnsi="Times New Roman" w:cs="Times New Roman"/>
          <w:sz w:val="28"/>
          <w:szCs w:val="28"/>
        </w:rPr>
        <w:lastRenderedPageBreak/>
        <w:t xml:space="preserve">единовластия, однако слабым местом является высокий уровень знаний, опыта у руководителей. </w:t>
      </w:r>
    </w:p>
    <w:p w:rsidR="00027D10" w:rsidRDefault="00027D10"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существенных недостатков деятельности </w:t>
      </w:r>
      <w:r w:rsidR="00614313">
        <w:rPr>
          <w:rFonts w:ascii="Times New Roman" w:hAnsi="Times New Roman" w:cs="Times New Roman"/>
          <w:sz w:val="28"/>
          <w:szCs w:val="28"/>
        </w:rPr>
        <w:t>тренажерного зала</w:t>
      </w:r>
      <w:r>
        <w:rPr>
          <w:rFonts w:ascii="Times New Roman" w:hAnsi="Times New Roman" w:cs="Times New Roman"/>
          <w:sz w:val="28"/>
          <w:szCs w:val="28"/>
        </w:rPr>
        <w:t xml:space="preserve"> ООО «</w:t>
      </w:r>
      <w:r w:rsidR="00614313">
        <w:rPr>
          <w:rFonts w:ascii="Times New Roman" w:hAnsi="Times New Roman" w:cs="Times New Roman"/>
          <w:sz w:val="28"/>
          <w:szCs w:val="28"/>
        </w:rPr>
        <w:t>Родничок</w:t>
      </w:r>
      <w:r>
        <w:rPr>
          <w:rFonts w:ascii="Times New Roman" w:hAnsi="Times New Roman" w:cs="Times New Roman"/>
          <w:sz w:val="28"/>
          <w:szCs w:val="28"/>
        </w:rPr>
        <w:t>» является практическое отсутствие маркетингового направления, поскольку отсутствует специалист в штате персонала, занимающийся реализацией комплекса маркетинга профессионально.</w:t>
      </w:r>
    </w:p>
    <w:p w:rsidR="00CC0E06" w:rsidRDefault="00CC0E06" w:rsidP="00A74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целесообразно ввести в штат маркетолога, но при этом он должен находиться в непосредстве</w:t>
      </w:r>
      <w:r w:rsidR="00614313">
        <w:rPr>
          <w:rFonts w:ascii="Times New Roman" w:hAnsi="Times New Roman" w:cs="Times New Roman"/>
          <w:sz w:val="28"/>
          <w:szCs w:val="28"/>
        </w:rPr>
        <w:t>нном подчинении у директора спортивно – развлекательного комплекса</w:t>
      </w:r>
      <w:r>
        <w:rPr>
          <w:rFonts w:ascii="Times New Roman" w:hAnsi="Times New Roman" w:cs="Times New Roman"/>
          <w:sz w:val="28"/>
          <w:szCs w:val="28"/>
        </w:rPr>
        <w:t>.</w:t>
      </w:r>
    </w:p>
    <w:p w:rsidR="00CC0E06" w:rsidRDefault="00CC0E06">
      <w:pPr>
        <w:rPr>
          <w:rFonts w:ascii="Times New Roman" w:hAnsi="Times New Roman" w:cs="Times New Roman"/>
          <w:sz w:val="28"/>
          <w:szCs w:val="28"/>
        </w:rPr>
      </w:pPr>
    </w:p>
    <w:p w:rsidR="00203F3A" w:rsidRDefault="00203F3A">
      <w:pPr>
        <w:rPr>
          <w:rFonts w:ascii="Times New Roman" w:eastAsiaTheme="majorEastAsia" w:hAnsi="Times New Roman" w:cs="Times New Roman"/>
          <w:b/>
          <w:bCs/>
          <w:sz w:val="28"/>
          <w:szCs w:val="28"/>
        </w:rPr>
      </w:pPr>
      <w:r>
        <w:rPr>
          <w:rFonts w:ascii="Times New Roman" w:hAnsi="Times New Roman" w:cs="Times New Roman"/>
        </w:rPr>
        <w:br w:type="page"/>
      </w:r>
    </w:p>
    <w:p w:rsidR="00E6067F" w:rsidRDefault="007175F1" w:rsidP="007175F1">
      <w:pPr>
        <w:pStyle w:val="1"/>
        <w:spacing w:before="0" w:line="360" w:lineRule="auto"/>
        <w:ind w:firstLine="709"/>
        <w:jc w:val="center"/>
        <w:rPr>
          <w:rFonts w:ascii="Times New Roman" w:hAnsi="Times New Roman" w:cs="Times New Roman"/>
          <w:color w:val="auto"/>
        </w:rPr>
      </w:pPr>
      <w:bookmarkStart w:id="7" w:name="_Toc23190223"/>
      <w:r>
        <w:rPr>
          <w:rFonts w:ascii="Times New Roman" w:hAnsi="Times New Roman" w:cs="Times New Roman"/>
          <w:color w:val="auto"/>
        </w:rPr>
        <w:lastRenderedPageBreak/>
        <w:t xml:space="preserve">ГЛАВА 3. ОЦЕНКА СИСТЕМЫ ПЛАНИРОВАНИЯ </w:t>
      </w:r>
      <w:r w:rsidR="00614313">
        <w:rPr>
          <w:rFonts w:ascii="Times New Roman" w:hAnsi="Times New Roman" w:cs="Times New Roman"/>
          <w:color w:val="auto"/>
        </w:rPr>
        <w:t>ТРЕНАЖЕРНОГО ЗАЛА</w:t>
      </w:r>
      <w:r>
        <w:rPr>
          <w:rFonts w:ascii="Times New Roman" w:hAnsi="Times New Roman" w:cs="Times New Roman"/>
          <w:color w:val="auto"/>
        </w:rPr>
        <w:t xml:space="preserve"> ООО «</w:t>
      </w:r>
      <w:r w:rsidR="00614313">
        <w:rPr>
          <w:rFonts w:ascii="Times New Roman" w:hAnsi="Times New Roman" w:cs="Times New Roman"/>
          <w:color w:val="auto"/>
        </w:rPr>
        <w:t>РОДНИЧОК</w:t>
      </w:r>
      <w:r>
        <w:rPr>
          <w:rFonts w:ascii="Times New Roman" w:hAnsi="Times New Roman" w:cs="Times New Roman"/>
          <w:color w:val="auto"/>
        </w:rPr>
        <w:t>»</w:t>
      </w:r>
      <w:bookmarkEnd w:id="7"/>
    </w:p>
    <w:p w:rsidR="007175F1" w:rsidRDefault="007175F1" w:rsidP="007175F1">
      <w:pPr>
        <w:spacing w:after="0" w:line="360" w:lineRule="auto"/>
        <w:ind w:firstLine="709"/>
        <w:jc w:val="both"/>
        <w:rPr>
          <w:rFonts w:ascii="Times New Roman" w:hAnsi="Times New Roman" w:cs="Times New Roman"/>
          <w:sz w:val="28"/>
          <w:szCs w:val="28"/>
        </w:rPr>
      </w:pPr>
    </w:p>
    <w:p w:rsidR="00203F3A" w:rsidRPr="00203F3A" w:rsidRDefault="00203F3A" w:rsidP="00203F3A">
      <w:pPr>
        <w:pStyle w:val="1"/>
        <w:spacing w:before="0" w:line="360" w:lineRule="auto"/>
        <w:ind w:firstLine="709"/>
        <w:jc w:val="center"/>
        <w:rPr>
          <w:rFonts w:ascii="Times New Roman" w:hAnsi="Times New Roman" w:cs="Times New Roman"/>
          <w:color w:val="auto"/>
        </w:rPr>
      </w:pPr>
      <w:bookmarkStart w:id="8" w:name="_Toc23190224"/>
      <w:r>
        <w:rPr>
          <w:rFonts w:ascii="Times New Roman" w:hAnsi="Times New Roman" w:cs="Times New Roman"/>
          <w:color w:val="auto"/>
        </w:rPr>
        <w:t xml:space="preserve">3.1 Изучение специфики системы планирования </w:t>
      </w:r>
      <w:r w:rsidR="00614313">
        <w:rPr>
          <w:rFonts w:ascii="Times New Roman" w:hAnsi="Times New Roman" w:cs="Times New Roman"/>
          <w:color w:val="auto"/>
        </w:rPr>
        <w:t>услуг</w:t>
      </w:r>
      <w:r>
        <w:rPr>
          <w:rFonts w:ascii="Times New Roman" w:hAnsi="Times New Roman" w:cs="Times New Roman"/>
          <w:color w:val="auto"/>
        </w:rPr>
        <w:t xml:space="preserve"> в </w:t>
      </w:r>
      <w:r w:rsidR="00614313">
        <w:rPr>
          <w:rFonts w:ascii="Times New Roman" w:hAnsi="Times New Roman" w:cs="Times New Roman"/>
          <w:color w:val="auto"/>
        </w:rPr>
        <w:t>тренажерном зале</w:t>
      </w:r>
      <w:r>
        <w:rPr>
          <w:rFonts w:ascii="Times New Roman" w:hAnsi="Times New Roman" w:cs="Times New Roman"/>
          <w:color w:val="auto"/>
        </w:rPr>
        <w:t xml:space="preserve"> ООО «</w:t>
      </w:r>
      <w:r w:rsidR="00614313">
        <w:rPr>
          <w:rFonts w:ascii="Times New Roman" w:hAnsi="Times New Roman" w:cs="Times New Roman"/>
          <w:color w:val="auto"/>
        </w:rPr>
        <w:t>Родничок</w:t>
      </w:r>
      <w:r>
        <w:rPr>
          <w:rFonts w:ascii="Times New Roman" w:hAnsi="Times New Roman" w:cs="Times New Roman"/>
          <w:color w:val="auto"/>
        </w:rPr>
        <w:t>»</w:t>
      </w:r>
      <w:bookmarkEnd w:id="8"/>
    </w:p>
    <w:p w:rsidR="00203F3A" w:rsidRDefault="00203F3A" w:rsidP="00B87A99">
      <w:pPr>
        <w:shd w:val="clear" w:color="auto" w:fill="FFFFFF"/>
        <w:spacing w:after="0" w:line="360" w:lineRule="auto"/>
        <w:ind w:firstLine="720"/>
        <w:jc w:val="both"/>
        <w:rPr>
          <w:rFonts w:ascii="Times New Roman" w:hAnsi="Times New Roman"/>
          <w:color w:val="000000"/>
          <w:sz w:val="28"/>
          <w:szCs w:val="28"/>
        </w:rPr>
      </w:pPr>
    </w:p>
    <w:p w:rsidR="00614313" w:rsidRDefault="00614313" w:rsidP="00614313">
      <w:pPr>
        <w:spacing w:after="0" w:line="360" w:lineRule="auto"/>
        <w:ind w:firstLine="709"/>
        <w:jc w:val="both"/>
        <w:rPr>
          <w:rStyle w:val="FontStyle70"/>
          <w:rFonts w:eastAsia="Times New Roman"/>
          <w:sz w:val="28"/>
          <w:szCs w:val="28"/>
          <w:lang w:eastAsia="uk-UA"/>
        </w:rPr>
      </w:pPr>
      <w:r>
        <w:rPr>
          <w:rStyle w:val="FontStyle70"/>
          <w:rFonts w:eastAsia="Times New Roman"/>
          <w:sz w:val="28"/>
          <w:szCs w:val="28"/>
          <w:lang w:eastAsia="uk-UA"/>
        </w:rPr>
        <w:t>Рассмотрим в качестве примера проект по открытию филиала ООО «Родничок» в поселке Мирный, расположенном рядом с городом Евпатория.</w:t>
      </w:r>
    </w:p>
    <w:p w:rsidR="00614313" w:rsidRDefault="00614313" w:rsidP="00614313">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Планируется предоставление широкого спектра услуг для улучшения физической формы населения и укрепления здоровья, а именно: занятия культуризмом, атлетическим фитнесом, </w:t>
      </w:r>
      <w:r w:rsidRPr="008C3E0E">
        <w:rPr>
          <w:rFonts w:ascii="Times New Roman" w:eastAsia="Times New Roman" w:hAnsi="Times New Roman" w:cs="Times New Roman"/>
          <w:sz w:val="28"/>
          <w:szCs w:val="28"/>
          <w:shd w:val="clear" w:color="auto" w:fill="FFFFFF"/>
        </w:rPr>
        <w:t xml:space="preserve">фитнесом, йогой, пауэрлифтингом, армрестлингом, ММА, а также физическая реабилитация инвалидов. </w:t>
      </w:r>
    </w:p>
    <w:p w:rsidR="00614313" w:rsidRDefault="00614313" w:rsidP="00614313">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Центр здоровья будет работать ежедневно, без выходных, но с перерывом в праздничные дни, с 8.00 и до 20.00.</w:t>
      </w:r>
    </w:p>
    <w:p w:rsidR="00614313" w:rsidRDefault="00614313" w:rsidP="00614313">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помещении также планируется функционирование  протеин – бара, а также открытие магазина специализированного спортивного питания ведущих компаний – производителей мира. Качество продуктов подтверждается наличием сопутствующей документации.</w:t>
      </w:r>
    </w:p>
    <w:p w:rsidR="00614313" w:rsidRDefault="00614313" w:rsidP="00614313">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качестве вспомогательной услуги в будущем времени будет открытие массажного кабинета.</w:t>
      </w:r>
    </w:p>
    <w:p w:rsidR="00614313" w:rsidRDefault="00614313" w:rsidP="00614313">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Услуги будет предоставляться опытными инструкторами, мастерами своего дела. </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оборудование, необходимое для функционирования зала «</w:t>
      </w:r>
      <w:r>
        <w:rPr>
          <w:rFonts w:ascii="Times New Roman" w:hAnsi="Times New Roman"/>
          <w:sz w:val="28"/>
          <w:szCs w:val="28"/>
        </w:rPr>
        <w:t>Родничок</w:t>
      </w:r>
      <w:r>
        <w:rPr>
          <w:rFonts w:ascii="Times New Roman" w:eastAsia="Times New Roman" w:hAnsi="Times New Roman" w:cs="Times New Roman"/>
          <w:sz w:val="28"/>
          <w:szCs w:val="28"/>
        </w:rPr>
        <w:t xml:space="preserve">», представлено в таблице </w:t>
      </w:r>
      <w:r>
        <w:rPr>
          <w:rFonts w:ascii="Times New Roman" w:hAnsi="Times New Roman"/>
          <w:sz w:val="28"/>
          <w:szCs w:val="28"/>
        </w:rPr>
        <w:t>3</w:t>
      </w:r>
      <w:r>
        <w:rPr>
          <w:rFonts w:ascii="Times New Roman" w:eastAsia="Times New Roman" w:hAnsi="Times New Roman" w:cs="Times New Roman"/>
          <w:sz w:val="28"/>
          <w:szCs w:val="28"/>
        </w:rPr>
        <w:t>.</w:t>
      </w:r>
      <w:r>
        <w:rPr>
          <w:rFonts w:ascii="Times New Roman" w:hAnsi="Times New Roman"/>
          <w:sz w:val="28"/>
          <w:szCs w:val="28"/>
        </w:rPr>
        <w:t>1</w:t>
      </w:r>
      <w:r>
        <w:rPr>
          <w:rFonts w:ascii="Times New Roman" w:eastAsia="Times New Roman" w:hAnsi="Times New Roman" w:cs="Times New Roman"/>
          <w:sz w:val="28"/>
          <w:szCs w:val="28"/>
        </w:rPr>
        <w:t>.</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Pr>
          <w:rFonts w:ascii="Times New Roman" w:hAnsi="Times New Roman"/>
          <w:sz w:val="28"/>
          <w:szCs w:val="28"/>
        </w:rPr>
        <w:t>3</w:t>
      </w:r>
      <w:r>
        <w:rPr>
          <w:rFonts w:ascii="Times New Roman" w:eastAsia="Times New Roman" w:hAnsi="Times New Roman" w:cs="Times New Roman"/>
          <w:sz w:val="28"/>
          <w:szCs w:val="28"/>
        </w:rPr>
        <w:t>.</w:t>
      </w:r>
      <w:r>
        <w:rPr>
          <w:rFonts w:ascii="Times New Roman" w:hAnsi="Times New Roman"/>
          <w:sz w:val="28"/>
          <w:szCs w:val="28"/>
        </w:rPr>
        <w:t>1</w:t>
      </w:r>
      <w:r>
        <w:rPr>
          <w:rFonts w:ascii="Times New Roman" w:eastAsia="Times New Roman" w:hAnsi="Times New Roman" w:cs="Times New Roman"/>
          <w:sz w:val="28"/>
          <w:szCs w:val="28"/>
        </w:rPr>
        <w:t>. – Спортивное оборудование</w:t>
      </w:r>
    </w:p>
    <w:tbl>
      <w:tblPr>
        <w:tblW w:w="0" w:type="auto"/>
        <w:jc w:val="center"/>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1"/>
        <w:gridCol w:w="2198"/>
      </w:tblGrid>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 xml:space="preserve">Название </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Цена общая, руб</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для разгибания ног сидя</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60 000 – 170 000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для разгибания ног лежа</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60 000 - 170 000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 xml:space="preserve">Гак – машина </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60 000 – 100 000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для гиперэкстензии</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50 000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для икроножных мышц</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75 000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Скамья силовая регулируемая</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60 000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Скамья горизонтальная, 2 штуки</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2 * 20 000 = 40 000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lastRenderedPageBreak/>
              <w:t xml:space="preserve">Гантельный ряд, 1-10 кг </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20 000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 xml:space="preserve">Скамья с отрицательным наклоном </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20 000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 xml:space="preserve">Тренажер для жима под углом рычажный </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50 000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для независимой тяги широким хватом</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110 000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Скамья для армейского жима</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20 000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 xml:space="preserve">Подставка под гантели </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30 000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для Т-грифа с опорой</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30 000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Скамья для жима под углом вверх</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20 000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Тренажер «кроссовер»</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70 000</w:t>
            </w:r>
          </w:p>
        </w:tc>
      </w:tr>
      <w:tr w:rsidR="00614313" w:rsidRPr="00403554" w:rsidTr="00BF0872">
        <w:trPr>
          <w:jc w:val="center"/>
        </w:trPr>
        <w:tc>
          <w:tcPr>
            <w:tcW w:w="5911"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ИТОГО</w:t>
            </w:r>
          </w:p>
        </w:tc>
        <w:tc>
          <w:tcPr>
            <w:tcW w:w="2198" w:type="dxa"/>
          </w:tcPr>
          <w:p w:rsidR="00614313" w:rsidRPr="00403554" w:rsidRDefault="00614313" w:rsidP="00BF0872">
            <w:pPr>
              <w:spacing w:after="0" w:line="240" w:lineRule="auto"/>
              <w:jc w:val="both"/>
              <w:rPr>
                <w:rFonts w:ascii="Times New Roman" w:eastAsia="Times New Roman" w:hAnsi="Times New Roman" w:cs="Times New Roman"/>
                <w:sz w:val="24"/>
                <w:szCs w:val="24"/>
              </w:rPr>
            </w:pPr>
            <w:r w:rsidRPr="00403554">
              <w:rPr>
                <w:rFonts w:ascii="Times New Roman" w:eastAsia="Times New Roman" w:hAnsi="Times New Roman" w:cs="Times New Roman"/>
                <w:sz w:val="24"/>
                <w:szCs w:val="24"/>
              </w:rPr>
              <w:t>775 000 – 1 035 000</w:t>
            </w:r>
          </w:p>
        </w:tc>
      </w:tr>
    </w:tbl>
    <w:p w:rsidR="00614313" w:rsidRDefault="00614313" w:rsidP="00614313">
      <w:pPr>
        <w:spacing w:after="0" w:line="360" w:lineRule="auto"/>
        <w:ind w:firstLine="709"/>
        <w:jc w:val="both"/>
        <w:rPr>
          <w:rFonts w:ascii="Times New Roman" w:eastAsia="Times New Roman" w:hAnsi="Times New Roman" w:cs="Times New Roman"/>
          <w:sz w:val="28"/>
          <w:szCs w:val="28"/>
        </w:rPr>
      </w:pPr>
      <w:r w:rsidRPr="00AA1418">
        <w:rPr>
          <w:rFonts w:ascii="Times New Roman" w:eastAsia="Times New Roman" w:hAnsi="Times New Roman" w:cs="Times New Roman"/>
          <w:sz w:val="28"/>
          <w:szCs w:val="28"/>
        </w:rPr>
        <w:t xml:space="preserve">  </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целевой аудиторией планируемого тренажерного зала «</w:t>
      </w:r>
      <w:r>
        <w:rPr>
          <w:rFonts w:ascii="Times New Roman" w:hAnsi="Times New Roman"/>
          <w:sz w:val="28"/>
          <w:szCs w:val="28"/>
        </w:rPr>
        <w:t>Родничок</w:t>
      </w:r>
      <w:r>
        <w:rPr>
          <w:rFonts w:ascii="Times New Roman" w:eastAsia="Times New Roman" w:hAnsi="Times New Roman" w:cs="Times New Roman"/>
          <w:sz w:val="28"/>
          <w:szCs w:val="28"/>
        </w:rPr>
        <w:t>» будет являться все активное население города, увлекающееся спортом от 8 лет, так как особых возрастных ограничений в данном направлении услуг не имеется.</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можно отметить в качестве сдерживающего фактора большое число конкурентов, предоставляющих не столь широкий перечень услуг, но обладающих большей оснащенностью тренировочных залов.</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Планируется, что реклама будет осуществляться следующим образом:</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флаеров и листовок, их можно будет размещать в жилых подъездах, раздавать на улицах;</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распространение визиток знакомым, клиентам;</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рекламных акций за приведение друзей в тренажерный зал;</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 использование наружной рекламы в общественном транспорте и телерекламы;</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большое значение будет иметь так называемое «сарафанное радио», поскольку благодарные посетители </w:t>
      </w:r>
      <w:r>
        <w:rPr>
          <w:rFonts w:ascii="Times New Roman" w:hAnsi="Times New Roman"/>
          <w:sz w:val="28"/>
          <w:szCs w:val="28"/>
        </w:rPr>
        <w:t xml:space="preserve">зала </w:t>
      </w:r>
      <w:r>
        <w:rPr>
          <w:rFonts w:ascii="Times New Roman" w:eastAsia="Times New Roman" w:hAnsi="Times New Roman" w:cs="Times New Roman"/>
          <w:sz w:val="28"/>
          <w:szCs w:val="28"/>
        </w:rPr>
        <w:t>«</w:t>
      </w:r>
      <w:r>
        <w:rPr>
          <w:rFonts w:ascii="Times New Roman" w:hAnsi="Times New Roman"/>
          <w:sz w:val="28"/>
          <w:szCs w:val="28"/>
        </w:rPr>
        <w:t>Родничок</w:t>
      </w:r>
      <w:r>
        <w:rPr>
          <w:rFonts w:ascii="Times New Roman" w:eastAsia="Times New Roman" w:hAnsi="Times New Roman" w:cs="Times New Roman"/>
          <w:sz w:val="28"/>
          <w:szCs w:val="28"/>
        </w:rPr>
        <w:t>» могут приводить своих знакомых, близких, друзей.</w:t>
      </w:r>
    </w:p>
    <w:p w:rsidR="00614313" w:rsidRDefault="00614313" w:rsidP="006143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преимуществами предлагаемого тренажерного зала являются:</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w:t>
      </w:r>
      <w:r w:rsidRPr="00E44FA4">
        <w:rPr>
          <w:rFonts w:ascii="Times New Roman" w:eastAsia="Times New Roman" w:hAnsi="Times New Roman" w:cs="Times New Roman"/>
          <w:color w:val="000000"/>
          <w:sz w:val="28"/>
          <w:szCs w:val="28"/>
          <w:shd w:val="clear" w:color="auto" w:fill="FFFFFF"/>
        </w:rPr>
        <w:t xml:space="preserve">пыт работы, </w:t>
      </w:r>
      <w:r>
        <w:rPr>
          <w:rFonts w:ascii="Times New Roman" w:eastAsia="Times New Roman" w:hAnsi="Times New Roman" w:cs="Times New Roman"/>
          <w:color w:val="000000"/>
          <w:sz w:val="28"/>
          <w:szCs w:val="28"/>
          <w:shd w:val="clear" w:color="auto" w:fill="FFFFFF"/>
        </w:rPr>
        <w:t>в</w:t>
      </w:r>
      <w:r w:rsidRPr="00E44FA4">
        <w:rPr>
          <w:rFonts w:ascii="Times New Roman" w:eastAsia="Times New Roman" w:hAnsi="Times New Roman" w:cs="Times New Roman"/>
          <w:color w:val="000000"/>
          <w:sz w:val="28"/>
          <w:szCs w:val="28"/>
          <w:shd w:val="clear" w:color="auto" w:fill="FFFFFF"/>
        </w:rPr>
        <w:t>ысокая квалификация персонала</w:t>
      </w:r>
      <w:r>
        <w:rPr>
          <w:rFonts w:ascii="Times New Roman" w:eastAsia="Times New Roman" w:hAnsi="Times New Roman" w:cs="Times New Roman"/>
          <w:color w:val="000000"/>
          <w:sz w:val="28"/>
          <w:szCs w:val="28"/>
          <w:shd w:val="clear" w:color="auto" w:fill="FFFFFF"/>
        </w:rPr>
        <w:t>;</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44FA4">
        <w:rPr>
          <w:rFonts w:ascii="Times New Roman" w:eastAsia="Times New Roman" w:hAnsi="Times New Roman" w:cs="Times New Roman"/>
          <w:color w:val="000000"/>
          <w:sz w:val="28"/>
          <w:szCs w:val="28"/>
          <w:shd w:val="clear" w:color="auto" w:fill="FFFFFF"/>
        </w:rPr>
        <w:t xml:space="preserve">профессиональный </w:t>
      </w:r>
      <w:r>
        <w:rPr>
          <w:rFonts w:ascii="Times New Roman" w:eastAsia="Times New Roman" w:hAnsi="Times New Roman" w:cs="Times New Roman"/>
          <w:color w:val="000000"/>
          <w:sz w:val="28"/>
          <w:szCs w:val="28"/>
          <w:shd w:val="clear" w:color="auto" w:fill="FFFFFF"/>
        </w:rPr>
        <w:t xml:space="preserve">и индивидуальный </w:t>
      </w:r>
      <w:r w:rsidRPr="00E44FA4">
        <w:rPr>
          <w:rFonts w:ascii="Times New Roman" w:eastAsia="Times New Roman" w:hAnsi="Times New Roman" w:cs="Times New Roman"/>
          <w:color w:val="000000"/>
          <w:sz w:val="28"/>
          <w:szCs w:val="28"/>
          <w:shd w:val="clear" w:color="auto" w:fill="FFFFFF"/>
        </w:rPr>
        <w:t>подход к каждому клиенту</w:t>
      </w:r>
      <w:r>
        <w:rPr>
          <w:rFonts w:ascii="Times New Roman" w:eastAsia="Times New Roman" w:hAnsi="Times New Roman" w:cs="Times New Roman"/>
          <w:color w:val="000000"/>
          <w:sz w:val="28"/>
          <w:szCs w:val="28"/>
          <w:shd w:val="clear" w:color="auto" w:fill="FFFFFF"/>
        </w:rPr>
        <w:t>;</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широкий ассортимент сопутствующих услуг;</w:t>
      </w:r>
    </w:p>
    <w:p w:rsidR="00614313" w:rsidRDefault="00614313" w:rsidP="00614313">
      <w:pPr>
        <w:spacing w:after="0" w:line="360" w:lineRule="auto"/>
        <w:ind w:firstLine="709"/>
        <w:jc w:val="both"/>
        <w:rPr>
          <w:rFonts w:ascii="Times New Roman" w:hAnsi="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относительно конкурентов невысокие цены.</w:t>
      </w:r>
    </w:p>
    <w:p w:rsidR="00614313" w:rsidRDefault="00614313" w:rsidP="00614313">
      <w:pPr>
        <w:spacing w:after="0" w:line="360" w:lineRule="auto"/>
        <w:ind w:firstLine="709"/>
        <w:jc w:val="both"/>
        <w:rPr>
          <w:rFonts w:ascii="Times New Roman" w:hAnsi="Times New Roman"/>
          <w:color w:val="000000"/>
          <w:sz w:val="28"/>
          <w:szCs w:val="28"/>
          <w:shd w:val="clear" w:color="auto" w:fill="FFFFFF"/>
        </w:rPr>
      </w:pPr>
    </w:p>
    <w:p w:rsidR="00203F3A" w:rsidRPr="00203F3A" w:rsidRDefault="00203F3A" w:rsidP="00203F3A">
      <w:pPr>
        <w:pStyle w:val="1"/>
        <w:spacing w:before="0" w:line="360" w:lineRule="auto"/>
        <w:ind w:firstLine="709"/>
        <w:jc w:val="center"/>
        <w:rPr>
          <w:rStyle w:val="FontStyle70"/>
          <w:color w:val="auto"/>
          <w:sz w:val="28"/>
          <w:szCs w:val="28"/>
        </w:rPr>
      </w:pPr>
      <w:bookmarkStart w:id="9" w:name="_Toc23190225"/>
      <w:r>
        <w:rPr>
          <w:rStyle w:val="FontStyle70"/>
          <w:color w:val="auto"/>
          <w:sz w:val="28"/>
          <w:szCs w:val="28"/>
        </w:rPr>
        <w:t>3.3 Решение профессиональной задачи (определение финансового результата от выпуска продукции)</w:t>
      </w:r>
      <w:bookmarkEnd w:id="9"/>
    </w:p>
    <w:p w:rsidR="00203F3A" w:rsidRDefault="00203F3A" w:rsidP="00B87A99">
      <w:pPr>
        <w:pStyle w:val="Style11"/>
        <w:spacing w:line="360" w:lineRule="auto"/>
        <w:ind w:firstLine="709"/>
        <w:jc w:val="both"/>
        <w:rPr>
          <w:rStyle w:val="FontStyle68"/>
          <w:b w:val="0"/>
          <w:i w:val="0"/>
          <w:sz w:val="28"/>
          <w:szCs w:val="28"/>
          <w:lang w:eastAsia="uk-UA"/>
        </w:rPr>
      </w:pP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Для проведения расчетов выделим капитальные затраты, то есть расходы на приобретение спортивного оборудования, составляющие 775 – 1 035 тыс руб, в среднем 900 тыс руб. Для приобретения остального оборудования укрупненным методом допустим 30% от стоимости спортивного оборудования, то есть 270 тыс руб. Общая величина капитальных вложений составляет 1 170 тыс руб (900 + 270).</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Текущими затратами (ежемесячными) являются:</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арендные платежи 7 тыс руб</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оплата коммунальных услуг 7 тыс руб</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заработная плата инструктора 10 тыс руб</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амортизация оборудования (расходы на ремонт) 10 тыс руб</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расходы на рекламу 6 тыс руб</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Для расчета на 3-летний период допустим, что аренда и коммунальные могут быть увеличены на 10%, а заработная плата и расходы на рекламу на 20% ежегодно.</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Таблица </w:t>
      </w:r>
      <w:r>
        <w:rPr>
          <w:rFonts w:ascii="Times New Roman" w:hAnsi="Times New Roman"/>
          <w:color w:val="000000"/>
          <w:sz w:val="28"/>
          <w:szCs w:val="28"/>
          <w:shd w:val="clear" w:color="auto" w:fill="FFFFFF"/>
        </w:rPr>
        <w:t>3</w:t>
      </w:r>
      <w:r>
        <w:rPr>
          <w:rFonts w:ascii="Times New Roman" w:eastAsia="Times New Roman" w:hAnsi="Times New Roman" w:cs="Times New Roman"/>
          <w:color w:val="000000"/>
          <w:sz w:val="28"/>
          <w:szCs w:val="28"/>
          <w:shd w:val="clear" w:color="auto" w:fill="FFFFFF"/>
        </w:rPr>
        <w:t>.</w:t>
      </w:r>
      <w:r>
        <w:rPr>
          <w:rFonts w:ascii="Times New Roman" w:hAnsi="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 – Прогнозная величина текущих расходов на 2019 – 2021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201</w:t>
            </w:r>
            <w:r>
              <w:rPr>
                <w:rFonts w:ascii="Times New Roman" w:eastAsia="Times New Roman" w:hAnsi="Times New Roman" w:cs="Times New Roman"/>
                <w:color w:val="000000"/>
                <w:sz w:val="24"/>
                <w:szCs w:val="24"/>
                <w:shd w:val="clear" w:color="auto" w:fill="FFFFFF"/>
              </w:rPr>
              <w:t>9</w:t>
            </w:r>
            <w:r w:rsidRPr="00403554">
              <w:rPr>
                <w:rFonts w:ascii="Times New Roman" w:eastAsia="Times New Roman" w:hAnsi="Times New Roman" w:cs="Times New Roman"/>
                <w:color w:val="000000"/>
                <w:sz w:val="24"/>
                <w:szCs w:val="24"/>
                <w:shd w:val="clear" w:color="auto" w:fill="FFFFFF"/>
              </w:rPr>
              <w:t xml:space="preserve"> год, тыс руб</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20</w:t>
            </w:r>
            <w:r>
              <w:rPr>
                <w:rFonts w:ascii="Times New Roman" w:eastAsia="Times New Roman" w:hAnsi="Times New Roman" w:cs="Times New Roman"/>
                <w:color w:val="000000"/>
                <w:sz w:val="24"/>
                <w:szCs w:val="24"/>
                <w:shd w:val="clear" w:color="auto" w:fill="FFFFFF"/>
              </w:rPr>
              <w:t>20</w:t>
            </w:r>
            <w:r w:rsidRPr="00403554">
              <w:rPr>
                <w:rFonts w:ascii="Times New Roman" w:eastAsia="Times New Roman" w:hAnsi="Times New Roman" w:cs="Times New Roman"/>
                <w:color w:val="000000"/>
                <w:sz w:val="24"/>
                <w:szCs w:val="24"/>
                <w:shd w:val="clear" w:color="auto" w:fill="FFFFFF"/>
              </w:rPr>
              <w:t xml:space="preserve"> год, тыс руб</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rPr>
              <w:t>1</w:t>
            </w:r>
            <w:r w:rsidRPr="00403554">
              <w:rPr>
                <w:rFonts w:ascii="Times New Roman" w:eastAsia="Times New Roman" w:hAnsi="Times New Roman" w:cs="Times New Roman"/>
                <w:color w:val="000000"/>
                <w:sz w:val="24"/>
                <w:szCs w:val="24"/>
                <w:shd w:val="clear" w:color="auto" w:fill="FFFFFF"/>
              </w:rPr>
              <w:t xml:space="preserve"> год, тыс руб</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 xml:space="preserve">Аренда </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7 * 12 = 84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84 * 1,1 = 92,4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92,4 * 1,1 = 101,6</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 xml:space="preserve">Коммунальные </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7 * 12 = 84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84 * 1,1 = 92,4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92,4 * 1,1 = 101,6</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 xml:space="preserve">Заработная плата </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10 * 12 = 120</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120 * 1,2 = 144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144 * 1,2 = 172,8</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 xml:space="preserve">Амортизация </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10 * 12 = 120</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120</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120</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 xml:space="preserve">Реклама </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6 * 12 = 72</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72 * 1,2 = 86,4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86,4 * 1,2 = 103,7</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ИТОГО</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480 (40 тыс в месяц)</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535,2 ≈ 535</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599,7 ≈ 600</w:t>
            </w:r>
          </w:p>
        </w:tc>
      </w:tr>
    </w:tbl>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В таблице </w:t>
      </w:r>
      <w:r>
        <w:rPr>
          <w:rFonts w:ascii="Times New Roman" w:hAnsi="Times New Roman"/>
          <w:color w:val="000000"/>
          <w:sz w:val="28"/>
          <w:szCs w:val="28"/>
          <w:shd w:val="clear" w:color="auto" w:fill="FFFFFF"/>
        </w:rPr>
        <w:t>3</w:t>
      </w:r>
      <w:r>
        <w:rPr>
          <w:rFonts w:ascii="Times New Roman" w:eastAsia="Times New Roman" w:hAnsi="Times New Roman" w:cs="Times New Roman"/>
          <w:color w:val="000000"/>
          <w:sz w:val="28"/>
          <w:szCs w:val="28"/>
          <w:shd w:val="clear" w:color="auto" w:fill="FFFFFF"/>
        </w:rPr>
        <w:t>.</w:t>
      </w:r>
      <w:r>
        <w:rPr>
          <w:rFonts w:ascii="Times New Roman" w:hAnsi="Times New Roman"/>
          <w:color w:val="000000"/>
          <w:sz w:val="28"/>
          <w:szCs w:val="28"/>
          <w:shd w:val="clear" w:color="auto" w:fill="FFFFFF"/>
        </w:rPr>
        <w:t>3</w:t>
      </w:r>
      <w:r>
        <w:rPr>
          <w:rFonts w:ascii="Times New Roman" w:eastAsia="Times New Roman" w:hAnsi="Times New Roman" w:cs="Times New Roman"/>
          <w:color w:val="000000"/>
          <w:sz w:val="28"/>
          <w:szCs w:val="28"/>
          <w:shd w:val="clear" w:color="auto" w:fill="FFFFFF"/>
        </w:rPr>
        <w:t xml:space="preserve"> рассчитаем возможные денежные поступления Центра здоровья в 201</w:t>
      </w:r>
      <w:r>
        <w:rPr>
          <w:rFonts w:ascii="Times New Roman" w:hAnsi="Times New Roman"/>
          <w:color w:val="000000"/>
          <w:sz w:val="28"/>
          <w:szCs w:val="28"/>
          <w:shd w:val="clear" w:color="auto" w:fill="FFFFFF"/>
        </w:rPr>
        <w:t>9</w:t>
      </w:r>
      <w:r>
        <w:rPr>
          <w:rFonts w:ascii="Times New Roman" w:eastAsia="Times New Roman" w:hAnsi="Times New Roman" w:cs="Times New Roman"/>
          <w:color w:val="000000"/>
          <w:sz w:val="28"/>
          <w:szCs w:val="28"/>
          <w:shd w:val="clear" w:color="auto" w:fill="FFFFFF"/>
        </w:rPr>
        <w:t xml:space="preserve"> – 202</w:t>
      </w:r>
      <w:r>
        <w:rPr>
          <w:rFonts w:ascii="Times New Roman" w:hAnsi="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 xml:space="preserve"> годы, при этом учтем что ежегодно выручка за счет подорожания услуг либо увеличения числа посетителей будет расти на 20%. </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Таблица </w:t>
      </w:r>
      <w:r>
        <w:rPr>
          <w:rFonts w:ascii="Times New Roman" w:hAnsi="Times New Roman"/>
          <w:color w:val="000000"/>
          <w:sz w:val="28"/>
          <w:szCs w:val="28"/>
          <w:shd w:val="clear" w:color="auto" w:fill="FFFFFF"/>
        </w:rPr>
        <w:t>3</w:t>
      </w:r>
      <w:r>
        <w:rPr>
          <w:rFonts w:ascii="Times New Roman" w:eastAsia="Times New Roman" w:hAnsi="Times New Roman" w:cs="Times New Roman"/>
          <w:color w:val="000000"/>
          <w:sz w:val="28"/>
          <w:szCs w:val="28"/>
          <w:shd w:val="clear" w:color="auto" w:fill="FFFFFF"/>
        </w:rPr>
        <w:t>.</w:t>
      </w:r>
      <w:r>
        <w:rPr>
          <w:rFonts w:ascii="Times New Roman" w:hAnsi="Times New Roman"/>
          <w:color w:val="000000"/>
          <w:sz w:val="28"/>
          <w:szCs w:val="28"/>
          <w:shd w:val="clear" w:color="auto" w:fill="FFFFFF"/>
        </w:rPr>
        <w:t>3</w:t>
      </w:r>
      <w:r>
        <w:rPr>
          <w:rFonts w:ascii="Times New Roman" w:eastAsia="Times New Roman" w:hAnsi="Times New Roman" w:cs="Times New Roman"/>
          <w:color w:val="000000"/>
          <w:sz w:val="28"/>
          <w:szCs w:val="28"/>
          <w:shd w:val="clear" w:color="auto" w:fill="FFFFFF"/>
        </w:rPr>
        <w:t>. – Прогнозная величина денежных поступлений на 2019 – 2021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 xml:space="preserve">Услуги </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201</w:t>
            </w:r>
            <w:r>
              <w:rPr>
                <w:rFonts w:ascii="Times New Roman" w:eastAsia="Times New Roman" w:hAnsi="Times New Roman" w:cs="Times New Roman"/>
                <w:color w:val="000000"/>
                <w:sz w:val="24"/>
                <w:szCs w:val="24"/>
                <w:shd w:val="clear" w:color="auto" w:fill="FFFFFF"/>
              </w:rPr>
              <w:t>9</w:t>
            </w:r>
            <w:r w:rsidRPr="00403554">
              <w:rPr>
                <w:rFonts w:ascii="Times New Roman" w:eastAsia="Times New Roman" w:hAnsi="Times New Roman" w:cs="Times New Roman"/>
                <w:color w:val="000000"/>
                <w:sz w:val="24"/>
                <w:szCs w:val="24"/>
                <w:shd w:val="clear" w:color="auto" w:fill="FFFFFF"/>
              </w:rPr>
              <w:t xml:space="preserve"> год, тыс руб</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20</w:t>
            </w:r>
            <w:r>
              <w:rPr>
                <w:rFonts w:ascii="Times New Roman" w:eastAsia="Times New Roman" w:hAnsi="Times New Roman" w:cs="Times New Roman"/>
                <w:color w:val="000000"/>
                <w:sz w:val="24"/>
                <w:szCs w:val="24"/>
                <w:shd w:val="clear" w:color="auto" w:fill="FFFFFF"/>
              </w:rPr>
              <w:t>20</w:t>
            </w:r>
            <w:r w:rsidRPr="00403554">
              <w:rPr>
                <w:rFonts w:ascii="Times New Roman" w:eastAsia="Times New Roman" w:hAnsi="Times New Roman" w:cs="Times New Roman"/>
                <w:color w:val="000000"/>
                <w:sz w:val="24"/>
                <w:szCs w:val="24"/>
                <w:shd w:val="clear" w:color="auto" w:fill="FFFFFF"/>
              </w:rPr>
              <w:t xml:space="preserve"> год, тыс руб</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rPr>
              <w:t>1</w:t>
            </w:r>
            <w:r w:rsidRPr="00403554">
              <w:rPr>
                <w:rFonts w:ascii="Times New Roman" w:eastAsia="Times New Roman" w:hAnsi="Times New Roman" w:cs="Times New Roman"/>
                <w:color w:val="000000"/>
                <w:sz w:val="24"/>
                <w:szCs w:val="24"/>
                <w:shd w:val="clear" w:color="auto" w:fill="FFFFFF"/>
              </w:rPr>
              <w:t xml:space="preserve"> год, тыс руб</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Тренажерный зал</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10 человек * 8 часов * 100 руб * 30 дней = 240 * 12 = 2 880</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2 880 * 1,2 = 3 456</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3 456 * 1,2 = 4 147,2 ≈ 4 147</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Аренда помещений другими секциями (йога, единоборства)</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(6 + 6) * 12 = 144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144 * 1,2 = 172,8 ≈ 173</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172,8 * 1,2 = 207,4 ≈ 207</w:t>
            </w:r>
          </w:p>
        </w:tc>
      </w:tr>
      <w:tr w:rsidR="00614313" w:rsidRPr="00403554" w:rsidTr="00BF0872">
        <w:tc>
          <w:tcPr>
            <w:tcW w:w="2392"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ИТОГО</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3 024</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3 629 ≈ 3 630</w:t>
            </w:r>
          </w:p>
        </w:tc>
        <w:tc>
          <w:tcPr>
            <w:tcW w:w="2393" w:type="dxa"/>
          </w:tcPr>
          <w:p w:rsidR="00614313" w:rsidRPr="00403554" w:rsidRDefault="00614313" w:rsidP="00BF0872">
            <w:pPr>
              <w:spacing w:after="0" w:line="360" w:lineRule="auto"/>
              <w:jc w:val="both"/>
              <w:rPr>
                <w:rFonts w:ascii="Times New Roman" w:eastAsia="Times New Roman" w:hAnsi="Times New Roman" w:cs="Times New Roman"/>
                <w:color w:val="000000"/>
                <w:sz w:val="24"/>
                <w:szCs w:val="24"/>
                <w:shd w:val="clear" w:color="auto" w:fill="FFFFFF"/>
              </w:rPr>
            </w:pPr>
            <w:r w:rsidRPr="00403554">
              <w:rPr>
                <w:rFonts w:ascii="Times New Roman" w:eastAsia="Times New Roman" w:hAnsi="Times New Roman" w:cs="Times New Roman"/>
                <w:color w:val="000000"/>
                <w:sz w:val="24"/>
                <w:szCs w:val="24"/>
                <w:shd w:val="clear" w:color="auto" w:fill="FFFFFF"/>
              </w:rPr>
              <w:t>4 354</w:t>
            </w:r>
          </w:p>
        </w:tc>
      </w:tr>
    </w:tbl>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Определим окупаемость инвестиций в тренажерный зал «</w:t>
      </w:r>
      <w:r>
        <w:rPr>
          <w:rFonts w:ascii="Times New Roman" w:hAnsi="Times New Roman"/>
          <w:color w:val="000000"/>
          <w:sz w:val="28"/>
          <w:szCs w:val="28"/>
          <w:shd w:val="clear" w:color="auto" w:fill="FFFFFF"/>
        </w:rPr>
        <w:t>Родничок</w:t>
      </w:r>
      <w:r>
        <w:rPr>
          <w:rFonts w:ascii="Times New Roman" w:eastAsia="Times New Roman" w:hAnsi="Times New Roman" w:cs="Times New Roman"/>
          <w:color w:val="000000"/>
          <w:sz w:val="28"/>
          <w:szCs w:val="28"/>
          <w:shd w:val="clear" w:color="auto" w:fill="FFFFFF"/>
        </w:rPr>
        <w:t>», для чего рассчитаем показатели поквартально, при этом допустим что ежеквартальная ставка инфляции на максимальном уровне составит 10%.</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Таблица </w:t>
      </w:r>
      <w:r>
        <w:rPr>
          <w:rFonts w:ascii="Times New Roman" w:hAnsi="Times New Roman"/>
          <w:color w:val="000000"/>
          <w:sz w:val="28"/>
          <w:szCs w:val="28"/>
          <w:shd w:val="clear" w:color="auto" w:fill="FFFFFF"/>
        </w:rPr>
        <w:t>3</w:t>
      </w:r>
      <w:r>
        <w:rPr>
          <w:rFonts w:ascii="Times New Roman" w:eastAsia="Times New Roman" w:hAnsi="Times New Roman" w:cs="Times New Roman"/>
          <w:color w:val="000000"/>
          <w:sz w:val="28"/>
          <w:szCs w:val="28"/>
          <w:shd w:val="clear" w:color="auto" w:fill="FFFFFF"/>
        </w:rPr>
        <w:t>.</w:t>
      </w:r>
      <w:r>
        <w:rPr>
          <w:rFonts w:ascii="Times New Roman" w:hAnsi="Times New Roman"/>
          <w:color w:val="000000"/>
          <w:sz w:val="28"/>
          <w:szCs w:val="28"/>
          <w:shd w:val="clear" w:color="auto" w:fill="FFFFFF"/>
        </w:rPr>
        <w:t>4</w:t>
      </w:r>
      <w:r>
        <w:rPr>
          <w:rFonts w:ascii="Times New Roman" w:eastAsia="Times New Roman" w:hAnsi="Times New Roman" w:cs="Times New Roman"/>
          <w:color w:val="000000"/>
          <w:sz w:val="28"/>
          <w:szCs w:val="28"/>
          <w:shd w:val="clear" w:color="auto" w:fill="FFFFFF"/>
        </w:rPr>
        <w:t>. – Расчет срока окупаемости проекта</w:t>
      </w:r>
    </w:p>
    <w:tbl>
      <w:tblPr>
        <w:tblW w:w="0" w:type="auto"/>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3"/>
        <w:gridCol w:w="1738"/>
        <w:gridCol w:w="1462"/>
        <w:gridCol w:w="1462"/>
        <w:gridCol w:w="1446"/>
        <w:gridCol w:w="1463"/>
      </w:tblGrid>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 xml:space="preserve">Показатель </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Нулевой период (вложения)</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201</w:t>
            </w:r>
            <w:r>
              <w:rPr>
                <w:rFonts w:ascii="Times New Roman" w:eastAsia="Times New Roman" w:hAnsi="Times New Roman" w:cs="Times New Roman"/>
                <w:color w:val="000000"/>
                <w:shd w:val="clear" w:color="auto" w:fill="FFFFFF"/>
              </w:rPr>
              <w:t>9</w:t>
            </w:r>
            <w:r w:rsidRPr="00403554">
              <w:rPr>
                <w:rFonts w:ascii="Times New Roman" w:eastAsia="Times New Roman" w:hAnsi="Times New Roman" w:cs="Times New Roman"/>
                <w:color w:val="000000"/>
                <w:shd w:val="clear" w:color="auto" w:fill="FFFFFF"/>
              </w:rPr>
              <w:t xml:space="preserve"> год, 1 квартал, тыс руб</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201</w:t>
            </w:r>
            <w:r>
              <w:rPr>
                <w:rFonts w:ascii="Times New Roman" w:eastAsia="Times New Roman" w:hAnsi="Times New Roman" w:cs="Times New Roman"/>
                <w:color w:val="000000"/>
                <w:shd w:val="clear" w:color="auto" w:fill="FFFFFF"/>
              </w:rPr>
              <w:t>9</w:t>
            </w:r>
            <w:r w:rsidRPr="00403554">
              <w:rPr>
                <w:rFonts w:ascii="Times New Roman" w:eastAsia="Times New Roman" w:hAnsi="Times New Roman" w:cs="Times New Roman"/>
                <w:color w:val="000000"/>
                <w:shd w:val="clear" w:color="auto" w:fill="FFFFFF"/>
              </w:rPr>
              <w:t xml:space="preserve"> год, 2 квартал, тыс руб</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201</w:t>
            </w:r>
            <w:r>
              <w:rPr>
                <w:rFonts w:ascii="Times New Roman" w:eastAsia="Times New Roman" w:hAnsi="Times New Roman" w:cs="Times New Roman"/>
                <w:color w:val="000000"/>
                <w:shd w:val="clear" w:color="auto" w:fill="FFFFFF"/>
              </w:rPr>
              <w:t>9</w:t>
            </w:r>
            <w:r w:rsidRPr="00403554">
              <w:rPr>
                <w:rFonts w:ascii="Times New Roman" w:eastAsia="Times New Roman" w:hAnsi="Times New Roman" w:cs="Times New Roman"/>
                <w:color w:val="000000"/>
                <w:shd w:val="clear" w:color="auto" w:fill="FFFFFF"/>
              </w:rPr>
              <w:t xml:space="preserve"> год, 3 квартал, тыс руб</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201</w:t>
            </w:r>
            <w:r>
              <w:rPr>
                <w:rFonts w:ascii="Times New Roman" w:eastAsia="Times New Roman" w:hAnsi="Times New Roman" w:cs="Times New Roman"/>
                <w:color w:val="000000"/>
                <w:shd w:val="clear" w:color="auto" w:fill="FFFFFF"/>
              </w:rPr>
              <w:t>9</w:t>
            </w:r>
            <w:r w:rsidRPr="00403554">
              <w:rPr>
                <w:rFonts w:ascii="Times New Roman" w:eastAsia="Times New Roman" w:hAnsi="Times New Roman" w:cs="Times New Roman"/>
                <w:color w:val="000000"/>
                <w:shd w:val="clear" w:color="auto" w:fill="FFFFFF"/>
              </w:rPr>
              <w:t xml:space="preserve"> год, 4 квартал, тыс руб</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 xml:space="preserve">Инвестиции </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1 170</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Выручка</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756</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756</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756</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756</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 xml:space="preserve">Текущие расходы </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120</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120</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120</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120</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Прибыль за вычетом текущих расходов</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636</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636</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636</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636</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Налог на прибыль (пусть 20%)</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128</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128</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128</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128</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 xml:space="preserve">Чистая прибыль </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508</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508</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508</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508</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Коэффициент дисконтирования (учет инфляции)</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0,909</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0,826</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0,751</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0,683</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Чистая приведенная стоимость проекта</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462</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420</w:t>
            </w:r>
          </w:p>
        </w:tc>
        <w:tc>
          <w:tcPr>
            <w:tcW w:w="1446"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381</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347</w:t>
            </w:r>
          </w:p>
        </w:tc>
      </w:tr>
      <w:tr w:rsidR="00614313" w:rsidRPr="00403554" w:rsidTr="00BF0872">
        <w:trPr>
          <w:jc w:val="center"/>
        </w:trPr>
        <w:tc>
          <w:tcPr>
            <w:tcW w:w="274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lastRenderedPageBreak/>
              <w:t xml:space="preserve">Чистая приведенная стоимость накопленным итогом </w:t>
            </w:r>
          </w:p>
        </w:tc>
        <w:tc>
          <w:tcPr>
            <w:tcW w:w="1738"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-1 170</w:t>
            </w:r>
          </w:p>
        </w:tc>
        <w:tc>
          <w:tcPr>
            <w:tcW w:w="1462"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-708</w:t>
            </w:r>
          </w:p>
        </w:tc>
        <w:tc>
          <w:tcPr>
            <w:tcW w:w="1462" w:type="dxa"/>
            <w:shd w:val="clear" w:color="auto" w:fill="FFFF00"/>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-288</w:t>
            </w:r>
          </w:p>
        </w:tc>
        <w:tc>
          <w:tcPr>
            <w:tcW w:w="1446" w:type="dxa"/>
            <w:shd w:val="clear" w:color="auto" w:fill="FFFF00"/>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+93</w:t>
            </w:r>
          </w:p>
        </w:tc>
        <w:tc>
          <w:tcPr>
            <w:tcW w:w="1463" w:type="dxa"/>
          </w:tcPr>
          <w:p w:rsidR="00614313" w:rsidRPr="00403554" w:rsidRDefault="00614313" w:rsidP="00BF0872">
            <w:pPr>
              <w:spacing w:after="0" w:line="360" w:lineRule="auto"/>
              <w:jc w:val="both"/>
              <w:rPr>
                <w:rFonts w:ascii="Times New Roman" w:eastAsia="Times New Roman" w:hAnsi="Times New Roman" w:cs="Times New Roman"/>
                <w:color w:val="000000"/>
                <w:shd w:val="clear" w:color="auto" w:fill="FFFFFF"/>
              </w:rPr>
            </w:pPr>
            <w:r w:rsidRPr="00403554">
              <w:rPr>
                <w:rFonts w:ascii="Times New Roman" w:eastAsia="Times New Roman" w:hAnsi="Times New Roman" w:cs="Times New Roman"/>
                <w:color w:val="000000"/>
                <w:shd w:val="clear" w:color="auto" w:fill="FFFFFF"/>
              </w:rPr>
              <w:t>+440</w:t>
            </w:r>
          </w:p>
        </w:tc>
      </w:tr>
    </w:tbl>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614313" w:rsidRDefault="00614313" w:rsidP="00614313">
      <w:pPr>
        <w:spacing w:after="0" w:line="360" w:lineRule="auto"/>
        <w:ind w:firstLine="709"/>
        <w:jc w:val="both"/>
        <w:rPr>
          <w:rFonts w:ascii="Times New Roman" w:hAnsi="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Таким образом, с учетом ежеквартальной инфляции на уровне 10%, проект уже в первый год окупается и к завершению 3 квартала способен принести прибыль в сумме 93 тыс руб., а за первый год функционирования тренажерного зала будет получена прибыль в сумме 440 тыс руб.</w:t>
      </w:r>
    </w:p>
    <w:p w:rsidR="00614313" w:rsidRDefault="00614313" w:rsidP="00614313">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0B21E4" w:rsidRDefault="000B21E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544F7" w:rsidRDefault="000B21E4" w:rsidP="000B21E4">
      <w:pPr>
        <w:pStyle w:val="1"/>
        <w:spacing w:before="0" w:line="360" w:lineRule="auto"/>
        <w:ind w:firstLine="709"/>
        <w:jc w:val="center"/>
        <w:rPr>
          <w:rFonts w:ascii="Times New Roman" w:eastAsia="Times New Roman" w:hAnsi="Times New Roman" w:cs="Times New Roman"/>
          <w:color w:val="auto"/>
        </w:rPr>
      </w:pPr>
      <w:bookmarkStart w:id="10" w:name="_Toc23190226"/>
      <w:r>
        <w:rPr>
          <w:rFonts w:ascii="Times New Roman" w:eastAsia="Times New Roman" w:hAnsi="Times New Roman" w:cs="Times New Roman"/>
          <w:color w:val="auto"/>
        </w:rPr>
        <w:lastRenderedPageBreak/>
        <w:t xml:space="preserve">ГЛАВА 4. ОЦЕНКА СИСТЕМЫ МОТИВАЦИИ ПЕРСОНАЛА </w:t>
      </w:r>
      <w:r w:rsidR="00340106">
        <w:rPr>
          <w:rFonts w:ascii="Times New Roman" w:eastAsia="Times New Roman" w:hAnsi="Times New Roman" w:cs="Times New Roman"/>
          <w:color w:val="auto"/>
        </w:rPr>
        <w:t>ТРЕНАЖЕРНОГО ЗАЛА</w:t>
      </w:r>
      <w:r>
        <w:rPr>
          <w:rFonts w:ascii="Times New Roman" w:eastAsia="Times New Roman" w:hAnsi="Times New Roman" w:cs="Times New Roman"/>
          <w:color w:val="auto"/>
        </w:rPr>
        <w:t xml:space="preserve"> ООО «</w:t>
      </w:r>
      <w:r w:rsidR="00340106">
        <w:rPr>
          <w:rFonts w:ascii="Times New Roman" w:eastAsia="Times New Roman" w:hAnsi="Times New Roman" w:cs="Times New Roman"/>
          <w:color w:val="auto"/>
        </w:rPr>
        <w:t>РОДНИЧОК</w:t>
      </w:r>
      <w:r>
        <w:rPr>
          <w:rFonts w:ascii="Times New Roman" w:eastAsia="Times New Roman" w:hAnsi="Times New Roman" w:cs="Times New Roman"/>
          <w:color w:val="auto"/>
        </w:rPr>
        <w:t>»</w:t>
      </w:r>
      <w:bookmarkEnd w:id="10"/>
    </w:p>
    <w:p w:rsidR="000B21E4" w:rsidRDefault="000B21E4" w:rsidP="000B21E4">
      <w:pPr>
        <w:spacing w:after="0" w:line="360" w:lineRule="auto"/>
        <w:ind w:firstLine="709"/>
        <w:jc w:val="both"/>
        <w:rPr>
          <w:rFonts w:ascii="Times New Roman" w:hAnsi="Times New Roman" w:cs="Times New Roman"/>
          <w:sz w:val="28"/>
          <w:szCs w:val="28"/>
        </w:rPr>
      </w:pPr>
    </w:p>
    <w:p w:rsidR="00203F3A" w:rsidRPr="00203F3A" w:rsidRDefault="00203F3A" w:rsidP="00203F3A">
      <w:pPr>
        <w:pStyle w:val="1"/>
        <w:spacing w:before="0" w:line="360" w:lineRule="auto"/>
        <w:ind w:firstLine="709"/>
        <w:jc w:val="center"/>
        <w:rPr>
          <w:rFonts w:ascii="Times New Roman" w:hAnsi="Times New Roman" w:cs="Times New Roman"/>
          <w:color w:val="auto"/>
        </w:rPr>
      </w:pPr>
      <w:bookmarkStart w:id="11" w:name="_Toc23190227"/>
      <w:r>
        <w:rPr>
          <w:rFonts w:ascii="Times New Roman" w:hAnsi="Times New Roman" w:cs="Times New Roman"/>
          <w:color w:val="auto"/>
        </w:rPr>
        <w:t xml:space="preserve">4.1 Основные принципы системы мотивации персонала </w:t>
      </w:r>
      <w:r w:rsidR="00340106">
        <w:rPr>
          <w:rFonts w:ascii="Times New Roman" w:hAnsi="Times New Roman" w:cs="Times New Roman"/>
          <w:color w:val="auto"/>
        </w:rPr>
        <w:t>тренажерного зала</w:t>
      </w:r>
      <w:r>
        <w:rPr>
          <w:rFonts w:ascii="Times New Roman" w:hAnsi="Times New Roman" w:cs="Times New Roman"/>
          <w:color w:val="auto"/>
        </w:rPr>
        <w:t xml:space="preserve"> ООО «</w:t>
      </w:r>
      <w:r w:rsidR="00340106">
        <w:rPr>
          <w:rFonts w:ascii="Times New Roman" w:hAnsi="Times New Roman" w:cs="Times New Roman"/>
          <w:color w:val="auto"/>
        </w:rPr>
        <w:t>Родничок</w:t>
      </w:r>
      <w:r>
        <w:rPr>
          <w:rFonts w:ascii="Times New Roman" w:hAnsi="Times New Roman" w:cs="Times New Roman"/>
          <w:color w:val="auto"/>
        </w:rPr>
        <w:t>»</w:t>
      </w:r>
      <w:bookmarkEnd w:id="11"/>
    </w:p>
    <w:p w:rsidR="00203F3A" w:rsidRDefault="00203F3A"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Система нематериального стимулирования сотрудников ООО «</w:t>
      </w:r>
      <w:r w:rsidR="00340106">
        <w:rPr>
          <w:rFonts w:ascii="Times New Roman" w:hAnsi="Times New Roman"/>
          <w:sz w:val="28"/>
        </w:rPr>
        <w:t>Родничок</w:t>
      </w:r>
      <w:r w:rsidRPr="00CE3B7F">
        <w:rPr>
          <w:rFonts w:ascii="Times New Roman" w:hAnsi="Times New Roman"/>
          <w:sz w:val="28"/>
        </w:rPr>
        <w:t>» включает в себя следующие направления: моральное стимулирование; стимулирование через информационную политику.</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 настоящее время на предприятии применяются следующие методы морального стимулирования: поощрения руководства (устные и письменные благодарности); дисциплинарные взыскания руководства (устные и письменные); отражение заслуг работника перед компанией на «Доске почета»; награждение наградами, почетными грамотами и знаками за выдающиеся заслуги; награждение администраций города и района.</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Стимулирование через информационную политику выражается в формировании общественного мнения на уровне сотрудников предприятия в русле повышения лояльности к фирме. Основными методами формирования общественного мнения, которые используются на предприятии, являются: коллективный договор; правила внутреннего трудового распорядка; трудовой договор.</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Мотивирующий эффект кадровой политики, проводимой в этих документах, выражается в повышении лояльности сотрудников к компании, укреплении трудовой и производственной дисциплины, поддержании системы материального и нематериального (административного) стимулирования.</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С целью проведения анализа эффективности системы нематериального стимулирования труда можно предложить применение скринингового и преференциального подходов к подбору направлений развития данного направления кадрового менеджмента.</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lastRenderedPageBreak/>
        <w:t xml:space="preserve">Сущность данных методов состоит в следующем: на основе принятой в мировой экономической теории и практике классификации инвестиционных решений выделяют: </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скрининговые решения – решения, осуществляя которые, менеджер не вдается в углубленный и детальный анализ, а отсевает из бесконечного числа возможных решений те, которые отвечают принятым предприятием нормативам; </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преферентивные решения – решения принимаются на основе анализа конкурирующих альтернатив, отобранных на этапе скрининговых решений, с учетом внутренних возможностей предприятия и ожидаемого влияния внешней среды.</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Традиционно скрининг (отбор) производится по принципу исключения (negative screening): из списка возможных объектов для инвестирования полностью или частично исключается компания, чья продукция или деловая практика противоречит этическим принципам инвестора.</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Сегодня все большее распространение получает позитивный скрининг (positive screening), когда ведется целевой поиск бумаг компаний, лучших по экологическим или любым другим критериям, важным для инвестора. </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На данный момент расходы на нематериальное стимулирование можно охарактеризовать следующими данными (таблица </w:t>
      </w:r>
      <w:r>
        <w:rPr>
          <w:rFonts w:ascii="Times New Roman" w:hAnsi="Times New Roman"/>
          <w:sz w:val="28"/>
        </w:rPr>
        <w:t>4</w:t>
      </w:r>
      <w:r w:rsidRPr="00CE3B7F">
        <w:rPr>
          <w:rFonts w:ascii="Times New Roman" w:hAnsi="Times New Roman"/>
          <w:sz w:val="28"/>
        </w:rPr>
        <w:t>.1).</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Таблица </w:t>
      </w:r>
      <w:r>
        <w:rPr>
          <w:rFonts w:ascii="Times New Roman" w:hAnsi="Times New Roman"/>
          <w:sz w:val="28"/>
        </w:rPr>
        <w:t>4</w:t>
      </w:r>
      <w:r w:rsidRPr="00CE3B7F">
        <w:rPr>
          <w:rFonts w:ascii="Times New Roman" w:hAnsi="Times New Roman"/>
          <w:sz w:val="28"/>
        </w:rPr>
        <w:t>.1</w:t>
      </w:r>
      <w:r>
        <w:rPr>
          <w:rFonts w:ascii="Times New Roman" w:hAnsi="Times New Roman"/>
          <w:sz w:val="28"/>
        </w:rPr>
        <w:t xml:space="preserve">. - </w:t>
      </w:r>
      <w:r w:rsidRPr="00CE3B7F">
        <w:rPr>
          <w:rFonts w:ascii="Times New Roman" w:hAnsi="Times New Roman"/>
          <w:sz w:val="28"/>
        </w:rPr>
        <w:t>Характеристика инструментов нематериального стимулирования труда в 201</w:t>
      </w:r>
      <w:r w:rsidR="00340106">
        <w:rPr>
          <w:rFonts w:ascii="Times New Roman" w:hAnsi="Times New Roman"/>
          <w:sz w:val="28"/>
        </w:rPr>
        <w:t>6</w:t>
      </w:r>
      <w:r w:rsidRPr="00CE3B7F">
        <w:rPr>
          <w:rFonts w:ascii="Times New Roman" w:hAnsi="Times New Roman"/>
          <w:sz w:val="28"/>
        </w:rPr>
        <w:t xml:space="preserve"> – 201</w:t>
      </w:r>
      <w:r w:rsidR="00340106">
        <w:rPr>
          <w:rFonts w:ascii="Times New Roman" w:hAnsi="Times New Roman"/>
          <w:sz w:val="28"/>
        </w:rPr>
        <w:t>8</w:t>
      </w:r>
      <w:r w:rsidRPr="00CE3B7F">
        <w:rPr>
          <w:rFonts w:ascii="Times New Roman" w:hAnsi="Times New Roman"/>
          <w:sz w:val="28"/>
        </w:rPr>
        <w:t xml:space="preserve"> годы</w:t>
      </w:r>
    </w:p>
    <w:tbl>
      <w:tblPr>
        <w:tblW w:w="102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620"/>
        <w:gridCol w:w="1620"/>
        <w:gridCol w:w="1620"/>
        <w:gridCol w:w="1440"/>
        <w:gridCol w:w="1440"/>
      </w:tblGrid>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Показатели</w:t>
            </w:r>
          </w:p>
        </w:tc>
        <w:tc>
          <w:tcPr>
            <w:tcW w:w="1620" w:type="dxa"/>
          </w:tcPr>
          <w:p w:rsidR="00A26432" w:rsidRPr="007556BA" w:rsidRDefault="00A26432" w:rsidP="00340106">
            <w:pPr>
              <w:spacing w:after="0" w:line="240" w:lineRule="auto"/>
              <w:jc w:val="both"/>
              <w:rPr>
                <w:rFonts w:ascii="Times New Roman" w:hAnsi="Times New Roman"/>
              </w:rPr>
            </w:pPr>
            <w:r w:rsidRPr="007556BA">
              <w:rPr>
                <w:rFonts w:ascii="Times New Roman" w:hAnsi="Times New Roman"/>
              </w:rPr>
              <w:t>201</w:t>
            </w:r>
            <w:r w:rsidR="00340106">
              <w:rPr>
                <w:rFonts w:ascii="Times New Roman" w:hAnsi="Times New Roman"/>
              </w:rPr>
              <w:t>6</w:t>
            </w:r>
            <w:r w:rsidRPr="007556BA">
              <w:rPr>
                <w:rFonts w:ascii="Times New Roman" w:hAnsi="Times New Roman"/>
              </w:rPr>
              <w:t xml:space="preserve"> год, руб</w:t>
            </w:r>
          </w:p>
        </w:tc>
        <w:tc>
          <w:tcPr>
            <w:tcW w:w="1620" w:type="dxa"/>
          </w:tcPr>
          <w:p w:rsidR="00A26432" w:rsidRPr="007556BA" w:rsidRDefault="00A26432" w:rsidP="00340106">
            <w:pPr>
              <w:spacing w:after="0" w:line="240" w:lineRule="auto"/>
              <w:jc w:val="both"/>
              <w:rPr>
                <w:rFonts w:ascii="Times New Roman" w:hAnsi="Times New Roman"/>
              </w:rPr>
            </w:pPr>
            <w:r w:rsidRPr="007556BA">
              <w:rPr>
                <w:rFonts w:ascii="Times New Roman" w:hAnsi="Times New Roman"/>
              </w:rPr>
              <w:t>201</w:t>
            </w:r>
            <w:r w:rsidR="00340106">
              <w:rPr>
                <w:rFonts w:ascii="Times New Roman" w:hAnsi="Times New Roman"/>
              </w:rPr>
              <w:t>7</w:t>
            </w:r>
            <w:r w:rsidRPr="007556BA">
              <w:rPr>
                <w:rFonts w:ascii="Times New Roman" w:hAnsi="Times New Roman"/>
              </w:rPr>
              <w:t xml:space="preserve"> год, руб</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Темп прироста, %</w:t>
            </w:r>
          </w:p>
        </w:tc>
        <w:tc>
          <w:tcPr>
            <w:tcW w:w="1440" w:type="dxa"/>
          </w:tcPr>
          <w:p w:rsidR="00A26432" w:rsidRPr="007556BA" w:rsidRDefault="00A26432" w:rsidP="00340106">
            <w:pPr>
              <w:spacing w:after="0" w:line="240" w:lineRule="auto"/>
              <w:jc w:val="both"/>
              <w:rPr>
                <w:rFonts w:ascii="Times New Roman" w:hAnsi="Times New Roman"/>
              </w:rPr>
            </w:pPr>
            <w:r w:rsidRPr="007556BA">
              <w:rPr>
                <w:rFonts w:ascii="Times New Roman" w:hAnsi="Times New Roman"/>
              </w:rPr>
              <w:t>201</w:t>
            </w:r>
            <w:r w:rsidR="00340106">
              <w:rPr>
                <w:rFonts w:ascii="Times New Roman" w:hAnsi="Times New Roman"/>
              </w:rPr>
              <w:t>8</w:t>
            </w:r>
            <w:r w:rsidRPr="007556BA">
              <w:rPr>
                <w:rFonts w:ascii="Times New Roman" w:hAnsi="Times New Roman"/>
              </w:rPr>
              <w:t xml:space="preserve"> год, руб</w:t>
            </w:r>
          </w:p>
        </w:tc>
        <w:tc>
          <w:tcPr>
            <w:tcW w:w="1440" w:type="dxa"/>
          </w:tcPr>
          <w:p w:rsidR="00A26432" w:rsidRPr="007556BA" w:rsidRDefault="00A26432" w:rsidP="00340106">
            <w:pPr>
              <w:spacing w:after="0" w:line="240" w:lineRule="auto"/>
              <w:jc w:val="both"/>
              <w:rPr>
                <w:rFonts w:ascii="Times New Roman" w:hAnsi="Times New Roman"/>
              </w:rPr>
            </w:pPr>
            <w:r w:rsidRPr="007556BA">
              <w:rPr>
                <w:rFonts w:ascii="Times New Roman" w:hAnsi="Times New Roman"/>
              </w:rPr>
              <w:t>Темп прироста к 201</w:t>
            </w:r>
            <w:r w:rsidR="00340106">
              <w:rPr>
                <w:rFonts w:ascii="Times New Roman" w:hAnsi="Times New Roman"/>
              </w:rPr>
              <w:t>6</w:t>
            </w:r>
            <w:r w:rsidRPr="007556BA">
              <w:rPr>
                <w:rFonts w:ascii="Times New Roman" w:hAnsi="Times New Roman"/>
              </w:rPr>
              <w:t xml:space="preserve"> году, %</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Устные письменности</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65.78</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66.74</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101.46</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231.45</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346.79</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Письменные благодарности</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54.16</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55.78</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103</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116</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207.96</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Устные взыскания</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45.11</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56.45</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125.14</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97.54</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172.8</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Письменные взыскания</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44.96</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48.47</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107.8</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122.31</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252.34</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Доска почета</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98.64</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99.35</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100.72</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107.89</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108.59</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Памятные подарки</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76.55</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77.12</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100.74</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102.63</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133.08</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Почетные грамоты</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112.65</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114.55</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101.68</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101.89</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88.95</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Вручение знаков отличия</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98.66</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99.83</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101.18</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99.45</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99.62</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Проведение конкурсов</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102.18</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104.56</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102.33</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105.67</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101.06</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lastRenderedPageBreak/>
              <w:t>Отметка в местной газете</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111.48</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114.76</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102.94</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118.91</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103.61</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Предоставление гибкого графика работы</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105.38</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251.06</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238.24</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85.68</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34.13</w:t>
            </w:r>
          </w:p>
        </w:tc>
      </w:tr>
      <w:tr w:rsidR="00A26432" w:rsidRPr="007556BA" w:rsidTr="00203F3A">
        <w:trPr>
          <w:jc w:val="center"/>
        </w:trPr>
        <w:tc>
          <w:tcPr>
            <w:tcW w:w="25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ИТОГО</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915.55</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1 088.67</w:t>
            </w:r>
          </w:p>
        </w:tc>
        <w:tc>
          <w:tcPr>
            <w:tcW w:w="162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118.9</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1 289.45</w:t>
            </w:r>
          </w:p>
        </w:tc>
        <w:tc>
          <w:tcPr>
            <w:tcW w:w="1440" w:type="dxa"/>
          </w:tcPr>
          <w:p w:rsidR="00A26432" w:rsidRPr="007556BA" w:rsidRDefault="00A26432" w:rsidP="00203F3A">
            <w:pPr>
              <w:spacing w:after="0" w:line="240" w:lineRule="auto"/>
              <w:jc w:val="both"/>
              <w:rPr>
                <w:rFonts w:ascii="Times New Roman" w:hAnsi="Times New Roman"/>
              </w:rPr>
            </w:pPr>
            <w:r w:rsidRPr="007556BA">
              <w:rPr>
                <w:rFonts w:ascii="Times New Roman" w:hAnsi="Times New Roman"/>
              </w:rPr>
              <w:t>118.44</w:t>
            </w:r>
          </w:p>
        </w:tc>
      </w:tr>
    </w:tbl>
    <w:p w:rsidR="00A26432" w:rsidRPr="00CE3B7F" w:rsidRDefault="00A26432"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Pr>
          <w:rFonts w:ascii="Times New Roman" w:hAnsi="Times New Roman"/>
          <w:sz w:val="28"/>
        </w:rPr>
        <w:t>Расчет, проведенный в таблице 4</w:t>
      </w:r>
      <w:r w:rsidRPr="00CE3B7F">
        <w:rPr>
          <w:rFonts w:ascii="Times New Roman" w:hAnsi="Times New Roman"/>
          <w:sz w:val="28"/>
        </w:rPr>
        <w:t>.1 нам показывает, что за период 201</w:t>
      </w:r>
      <w:r w:rsidR="00340106">
        <w:rPr>
          <w:rFonts w:ascii="Times New Roman" w:hAnsi="Times New Roman"/>
          <w:sz w:val="28"/>
        </w:rPr>
        <w:t>6</w:t>
      </w:r>
      <w:r w:rsidRPr="00CE3B7F">
        <w:rPr>
          <w:rFonts w:ascii="Times New Roman" w:hAnsi="Times New Roman"/>
          <w:sz w:val="28"/>
        </w:rPr>
        <w:t xml:space="preserve"> – 201</w:t>
      </w:r>
      <w:r w:rsidR="00340106">
        <w:rPr>
          <w:rFonts w:ascii="Times New Roman" w:hAnsi="Times New Roman"/>
          <w:sz w:val="28"/>
        </w:rPr>
        <w:t>8</w:t>
      </w:r>
      <w:r w:rsidRPr="00CE3B7F">
        <w:rPr>
          <w:rFonts w:ascii="Times New Roman" w:hAnsi="Times New Roman"/>
          <w:sz w:val="28"/>
        </w:rPr>
        <w:t xml:space="preserve"> годы произошло увеличение затрат на нематериальное поощрение труда на 373.9 руб (с 915.55 руб в 201</w:t>
      </w:r>
      <w:r w:rsidR="00340106">
        <w:rPr>
          <w:rFonts w:ascii="Times New Roman" w:hAnsi="Times New Roman"/>
          <w:sz w:val="28"/>
        </w:rPr>
        <w:t>6</w:t>
      </w:r>
      <w:r w:rsidRPr="00CE3B7F">
        <w:rPr>
          <w:rFonts w:ascii="Times New Roman" w:hAnsi="Times New Roman"/>
          <w:sz w:val="28"/>
        </w:rPr>
        <w:t xml:space="preserve"> году до 1 289.45 руб в 201</w:t>
      </w:r>
      <w:r w:rsidR="00340106">
        <w:rPr>
          <w:rFonts w:ascii="Times New Roman" w:hAnsi="Times New Roman"/>
          <w:sz w:val="28"/>
        </w:rPr>
        <w:t>8</w:t>
      </w:r>
      <w:r w:rsidRPr="00CE3B7F">
        <w:rPr>
          <w:rFonts w:ascii="Times New Roman" w:hAnsi="Times New Roman"/>
          <w:sz w:val="28"/>
        </w:rPr>
        <w:t xml:space="preserve"> году).</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При этом можно отметить, что сократилась реализация таких мероприятий, как предоставление гибкого графика работы (вследствие увеличения количества заказов на продукцию и повышения занятости персонала), вручения знаков отличия и почетных грамот (как недостаточно эффективных в условиях кризиса).</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 то же время произошло существенное увеличение устных письменностей (почти в 3.5 раза), письменных благодарностей, письменных взысканий.</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В таблице </w:t>
      </w:r>
      <w:r>
        <w:rPr>
          <w:rFonts w:ascii="Times New Roman" w:hAnsi="Times New Roman"/>
          <w:sz w:val="28"/>
        </w:rPr>
        <w:t>4</w:t>
      </w:r>
      <w:r w:rsidRPr="00CE3B7F">
        <w:rPr>
          <w:rFonts w:ascii="Times New Roman" w:hAnsi="Times New Roman"/>
          <w:sz w:val="28"/>
        </w:rPr>
        <w:t>.</w:t>
      </w:r>
      <w:r>
        <w:rPr>
          <w:rFonts w:ascii="Times New Roman" w:hAnsi="Times New Roman"/>
          <w:sz w:val="28"/>
        </w:rPr>
        <w:t>2</w:t>
      </w:r>
      <w:r w:rsidRPr="00CE3B7F">
        <w:rPr>
          <w:rFonts w:ascii="Times New Roman" w:hAnsi="Times New Roman"/>
          <w:sz w:val="28"/>
        </w:rPr>
        <w:t xml:space="preserve"> рассмотрим влияние системы нематериального стимулирования на прибыли предприятия в 201</w:t>
      </w:r>
      <w:r w:rsidR="00340106">
        <w:rPr>
          <w:rFonts w:ascii="Times New Roman" w:hAnsi="Times New Roman"/>
          <w:sz w:val="28"/>
        </w:rPr>
        <w:t>8</w:t>
      </w:r>
      <w:r w:rsidRPr="00CE3B7F">
        <w:rPr>
          <w:rFonts w:ascii="Times New Roman" w:hAnsi="Times New Roman"/>
          <w:sz w:val="28"/>
        </w:rPr>
        <w:t xml:space="preserve"> году.</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Таблица </w:t>
      </w:r>
      <w:r>
        <w:rPr>
          <w:rFonts w:ascii="Times New Roman" w:hAnsi="Times New Roman"/>
          <w:sz w:val="28"/>
        </w:rPr>
        <w:t>4</w:t>
      </w:r>
      <w:r w:rsidRPr="00CE3B7F">
        <w:rPr>
          <w:rFonts w:ascii="Times New Roman" w:hAnsi="Times New Roman"/>
          <w:sz w:val="28"/>
        </w:rPr>
        <w:t>.</w:t>
      </w:r>
      <w:r>
        <w:rPr>
          <w:rFonts w:ascii="Times New Roman" w:hAnsi="Times New Roman"/>
          <w:sz w:val="28"/>
        </w:rPr>
        <w:t xml:space="preserve">2. - </w:t>
      </w:r>
      <w:r w:rsidRPr="00CE3B7F">
        <w:rPr>
          <w:rFonts w:ascii="Times New Roman" w:hAnsi="Times New Roman"/>
          <w:sz w:val="28"/>
        </w:rPr>
        <w:t xml:space="preserve">Оценка влияния системы нематериального стимулирования труда на финансовый результат деятельности предприятия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875"/>
        <w:gridCol w:w="1716"/>
        <w:gridCol w:w="1241"/>
        <w:gridCol w:w="1848"/>
        <w:gridCol w:w="1444"/>
      </w:tblGrid>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 xml:space="preserve">Направление </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Сумма затрат, руб</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Удельный вес, %</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Прирост прибыли от мероприятий, руб</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Удельный вес, %</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письменности</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231.45</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17.95</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345.65</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18.42</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благодарности</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116</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134.55</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7.17</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3</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взыскания</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97.54</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7.56</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112.89</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6</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4</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взыскания</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122.31</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9.48</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254.67</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13.57</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5</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Доска почета</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107.89</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8.37</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131.45</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6</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Памятные подарки</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102.63</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7.96</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110.76</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5.9</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Почетные грамоты</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101.89</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7.9</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155.78</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8.3</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Вручение знаков отличия</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99.45</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7.7</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143.55</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7.65</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Проведение конкурсов</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105.67</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8.2</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133.79</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7.13</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Отметка в местной газете</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118.91</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9.22</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197.8</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10.54</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w:t>
            </w: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Предоставление гибкого графика работы</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85.68</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6.66</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155.77</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8.32</w:t>
            </w:r>
          </w:p>
        </w:tc>
      </w:tr>
      <w:tr w:rsidR="00A26432" w:rsidRPr="007556BA" w:rsidTr="00203F3A">
        <w:tc>
          <w:tcPr>
            <w:tcW w:w="720" w:type="dxa"/>
          </w:tcPr>
          <w:p w:rsidR="00A26432" w:rsidRPr="007556BA" w:rsidRDefault="00A26432" w:rsidP="00203F3A">
            <w:pPr>
              <w:spacing w:after="0" w:line="240" w:lineRule="auto"/>
              <w:rPr>
                <w:rFonts w:ascii="Times New Roman" w:hAnsi="Times New Roman"/>
              </w:rPr>
            </w:pPr>
          </w:p>
        </w:tc>
        <w:tc>
          <w:tcPr>
            <w:tcW w:w="3245"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ИТОГО</w:t>
            </w:r>
          </w:p>
        </w:tc>
        <w:tc>
          <w:tcPr>
            <w:tcW w:w="195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1 289.45</w:t>
            </w:r>
          </w:p>
        </w:tc>
        <w:tc>
          <w:tcPr>
            <w:tcW w:w="126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100</w:t>
            </w:r>
          </w:p>
        </w:tc>
        <w:tc>
          <w:tcPr>
            <w:tcW w:w="196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1 876.7</w:t>
            </w:r>
          </w:p>
        </w:tc>
        <w:tc>
          <w:tcPr>
            <w:tcW w:w="153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100</w:t>
            </w:r>
          </w:p>
        </w:tc>
      </w:tr>
    </w:tbl>
    <w:p w:rsidR="00A26432" w:rsidRPr="00CE3B7F" w:rsidRDefault="00A26432" w:rsidP="00A26432">
      <w:pPr>
        <w:spacing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lastRenderedPageBreak/>
        <w:t>Для проведения наиболее оптимального выбора мероприятий рассчитаем показатель индекс рентабельности, используя формулу:</w:t>
      </w:r>
    </w:p>
    <w:p w:rsidR="00A26432" w:rsidRPr="00CE3B7F" w:rsidRDefault="00A26432" w:rsidP="00A26432">
      <w:pPr>
        <w:spacing w:after="0" w:line="360" w:lineRule="auto"/>
        <w:ind w:firstLine="720"/>
        <w:jc w:val="center"/>
        <w:rPr>
          <w:rFonts w:ascii="Times New Roman" w:hAnsi="Times New Roman"/>
          <w:sz w:val="28"/>
        </w:rPr>
      </w:pPr>
    </w:p>
    <w:p w:rsidR="00A26432" w:rsidRPr="00CE3B7F" w:rsidRDefault="00A26432" w:rsidP="00A26432">
      <w:pPr>
        <w:spacing w:after="0" w:line="360" w:lineRule="auto"/>
        <w:ind w:firstLine="720"/>
        <w:jc w:val="center"/>
        <w:rPr>
          <w:rFonts w:ascii="Times New Roman" w:hAnsi="Times New Roman"/>
          <w:sz w:val="28"/>
        </w:rPr>
      </w:pPr>
      <w:r w:rsidRPr="00CE3B7F">
        <w:rPr>
          <w:rFonts w:ascii="Times New Roman" w:hAnsi="Times New Roman"/>
          <w:sz w:val="28"/>
        </w:rPr>
        <w:t xml:space="preserve">                                               </w:t>
      </w:r>
      <w:r w:rsidRPr="00CE3B7F">
        <w:rPr>
          <w:rFonts w:ascii="Times New Roman" w:hAnsi="Times New Roman"/>
          <w:sz w:val="28"/>
          <w:lang w:val="en-US"/>
        </w:rPr>
        <w:t>PI</w:t>
      </w:r>
      <w:r w:rsidRPr="00CE3B7F">
        <w:rPr>
          <w:rFonts w:ascii="Times New Roman" w:hAnsi="Times New Roman"/>
          <w:sz w:val="28"/>
        </w:rPr>
        <w:t xml:space="preserve"> = </w:t>
      </w:r>
      <w:r w:rsidRPr="00CE3B7F">
        <w:rPr>
          <w:rFonts w:ascii="Times New Roman" w:hAnsi="Times New Roman"/>
          <w:sz w:val="28"/>
          <w:lang w:val="en-US"/>
        </w:rPr>
        <w:t>PV</w:t>
      </w:r>
      <w:r w:rsidRPr="00CE3B7F">
        <w:rPr>
          <w:rFonts w:ascii="Times New Roman" w:hAnsi="Times New Roman"/>
          <w:sz w:val="28"/>
        </w:rPr>
        <w:t xml:space="preserve"> / </w:t>
      </w:r>
      <w:r w:rsidRPr="00CE3B7F">
        <w:rPr>
          <w:rFonts w:ascii="Times New Roman" w:hAnsi="Times New Roman"/>
          <w:sz w:val="28"/>
          <w:lang w:val="en-US"/>
        </w:rPr>
        <w:t>I</w:t>
      </w:r>
      <w:r w:rsidRPr="00CE3B7F">
        <w:rPr>
          <w:rFonts w:ascii="Times New Roman" w:hAnsi="Times New Roman"/>
          <w:sz w:val="28"/>
        </w:rPr>
        <w:t xml:space="preserve">                                                   (</w:t>
      </w:r>
      <w:r>
        <w:rPr>
          <w:rFonts w:ascii="Times New Roman" w:hAnsi="Times New Roman"/>
          <w:sz w:val="28"/>
        </w:rPr>
        <w:t>4</w:t>
      </w:r>
      <w:r w:rsidRPr="00CE3B7F">
        <w:rPr>
          <w:rFonts w:ascii="Times New Roman" w:hAnsi="Times New Roman"/>
          <w:sz w:val="28"/>
        </w:rPr>
        <w:t>.</w:t>
      </w:r>
      <w:r>
        <w:rPr>
          <w:rFonts w:ascii="Times New Roman" w:hAnsi="Times New Roman"/>
          <w:sz w:val="28"/>
        </w:rPr>
        <w:t>1</w:t>
      </w:r>
      <w:r w:rsidRPr="00CE3B7F">
        <w:rPr>
          <w:rFonts w:ascii="Times New Roman" w:hAnsi="Times New Roman"/>
          <w:sz w:val="28"/>
        </w:rPr>
        <w:t>)</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где </w:t>
      </w:r>
      <w:r w:rsidRPr="00CE3B7F">
        <w:rPr>
          <w:rFonts w:ascii="Times New Roman" w:hAnsi="Times New Roman"/>
          <w:sz w:val="28"/>
          <w:lang w:val="en-US"/>
        </w:rPr>
        <w:t>PI</w:t>
      </w:r>
      <w:r w:rsidRPr="00CE3B7F">
        <w:rPr>
          <w:rFonts w:ascii="Times New Roman" w:hAnsi="Times New Roman"/>
          <w:sz w:val="28"/>
        </w:rPr>
        <w:t xml:space="preserve"> – индекс рентабельности</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      </w:t>
      </w:r>
      <w:r w:rsidRPr="00CE3B7F">
        <w:rPr>
          <w:rFonts w:ascii="Times New Roman" w:hAnsi="Times New Roman"/>
          <w:sz w:val="28"/>
          <w:lang w:val="en-US"/>
        </w:rPr>
        <w:t>PV</w:t>
      </w:r>
      <w:r w:rsidRPr="00CE3B7F">
        <w:rPr>
          <w:rFonts w:ascii="Times New Roman" w:hAnsi="Times New Roman"/>
          <w:sz w:val="28"/>
        </w:rPr>
        <w:t xml:space="preserve"> – доход от проведения мероприятий, руб</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      </w:t>
      </w:r>
      <w:r w:rsidRPr="00CE3B7F">
        <w:rPr>
          <w:rFonts w:ascii="Times New Roman" w:hAnsi="Times New Roman"/>
          <w:sz w:val="28"/>
          <w:lang w:val="en-US"/>
        </w:rPr>
        <w:t>I</w:t>
      </w:r>
      <w:r w:rsidRPr="00CE3B7F">
        <w:rPr>
          <w:rFonts w:ascii="Times New Roman" w:hAnsi="Times New Roman"/>
          <w:sz w:val="28"/>
        </w:rPr>
        <w:t xml:space="preserve"> – сумма затрат, руб</w:t>
      </w:r>
    </w:p>
    <w:p w:rsidR="00A26432" w:rsidRPr="00CE3B7F" w:rsidRDefault="00A26432"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Подставим значения в формулу и получим:</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1 = 345.65 / 231.45 = 1.493</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2 = 134.55 / 116 = 1.16</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3 = 112.89 / 97.54 = 1.157</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4 = 254.67 / 122.31 = 2.08</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5 = 131.45 / 107.89 = 1.218</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6 = 110.76 / 102.63 = 1.08</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7 = 155.78 / 101.89 = 1.528</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8 = 143.55 / 99.45 = 1.443</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9 = 133.79 / 105.67 = 1.266</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10 = 197.8 / 118.91 = 1.663</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Вариант 11 = 155.77 / 85.68 = 1.818</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Как показывает расчет, проведенный выше, набор инструментов нематериального стимулирования труда сформирован неэффективно. Так, например, наиболее рентабельными являются письменные взыскания (индекс 2.08), предоставление гибкого графика работы (индекс 1.818), выделение благодарности отдельных работников в местных газетах (индекс 1.663).</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В то же время вручение памятных подарков приводит к минимальному значению индекса рентабельности, равному 1.08.</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В таблице </w:t>
      </w:r>
      <w:r>
        <w:rPr>
          <w:rFonts w:ascii="Times New Roman" w:hAnsi="Times New Roman"/>
          <w:sz w:val="28"/>
        </w:rPr>
        <w:t>4</w:t>
      </w:r>
      <w:r w:rsidRPr="00CE3B7F">
        <w:rPr>
          <w:rFonts w:ascii="Times New Roman" w:hAnsi="Times New Roman"/>
          <w:sz w:val="28"/>
        </w:rPr>
        <w:t>.</w:t>
      </w:r>
      <w:r>
        <w:rPr>
          <w:rFonts w:ascii="Times New Roman" w:hAnsi="Times New Roman"/>
          <w:sz w:val="28"/>
        </w:rPr>
        <w:t>3</w:t>
      </w:r>
      <w:r w:rsidRPr="00CE3B7F">
        <w:rPr>
          <w:rFonts w:ascii="Times New Roman" w:hAnsi="Times New Roman"/>
          <w:sz w:val="28"/>
        </w:rPr>
        <w:t xml:space="preserve"> представлена информация относительно индексов рентабельности.</w:t>
      </w:r>
    </w:p>
    <w:p w:rsidR="00340106" w:rsidRDefault="00340106"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lastRenderedPageBreak/>
        <w:t xml:space="preserve">Таблица </w:t>
      </w:r>
      <w:r>
        <w:rPr>
          <w:rFonts w:ascii="Times New Roman" w:hAnsi="Times New Roman"/>
          <w:sz w:val="28"/>
        </w:rPr>
        <w:t>4</w:t>
      </w:r>
      <w:r w:rsidRPr="00CE3B7F">
        <w:rPr>
          <w:rFonts w:ascii="Times New Roman" w:hAnsi="Times New Roman"/>
          <w:sz w:val="28"/>
        </w:rPr>
        <w:t>.</w:t>
      </w:r>
      <w:r>
        <w:rPr>
          <w:rFonts w:ascii="Times New Roman" w:hAnsi="Times New Roman"/>
          <w:sz w:val="28"/>
        </w:rPr>
        <w:t xml:space="preserve">3. - </w:t>
      </w:r>
      <w:r w:rsidRPr="00CE3B7F">
        <w:rPr>
          <w:rFonts w:ascii="Times New Roman" w:hAnsi="Times New Roman"/>
          <w:sz w:val="28"/>
        </w:rPr>
        <w:t>Сравнительная характеристика мероприятий</w:t>
      </w:r>
    </w:p>
    <w:tbl>
      <w:tblPr>
        <w:tblW w:w="0" w:type="auto"/>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596"/>
        <w:gridCol w:w="1200"/>
        <w:gridCol w:w="1724"/>
      </w:tblGrid>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 xml:space="preserve">Мероприятие </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Индекс</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Рейтинг инструментов</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письменности</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1.493</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5</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благодарности</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1.16</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3</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взыскания</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1.157</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4</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взыскания</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2.08</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5</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Доска почета</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1.218</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6</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Памятные подарки</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1.08</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Почетные грамоты</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1.528</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4</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Вручение знаков отличия</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1.443</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6</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Проведение конкурсов</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1.266</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Отметка в местной газете</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1.663</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3</w:t>
            </w:r>
          </w:p>
        </w:tc>
      </w:tr>
      <w:tr w:rsidR="00A26432" w:rsidRPr="007556BA" w:rsidTr="00203F3A">
        <w:trPr>
          <w:jc w:val="center"/>
        </w:trPr>
        <w:tc>
          <w:tcPr>
            <w:tcW w:w="67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w:t>
            </w:r>
          </w:p>
        </w:tc>
        <w:tc>
          <w:tcPr>
            <w:tcW w:w="6596"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Предоставление гибкого графика работы</w:t>
            </w:r>
          </w:p>
        </w:tc>
        <w:tc>
          <w:tcPr>
            <w:tcW w:w="1200"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1.818</w:t>
            </w:r>
          </w:p>
        </w:tc>
        <w:tc>
          <w:tcPr>
            <w:tcW w:w="1724"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w:t>
            </w:r>
          </w:p>
        </w:tc>
      </w:tr>
    </w:tbl>
    <w:p w:rsidR="00A26432" w:rsidRPr="00CE3B7F" w:rsidRDefault="00A26432"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Определим рейтинг проектов в следующем проекте: значение «1» присвоим самому рентабельному, значение «2» следующему по значению и так далее.</w:t>
      </w:r>
      <w:r>
        <w:rPr>
          <w:rFonts w:ascii="Times New Roman" w:hAnsi="Times New Roman"/>
          <w:sz w:val="28"/>
        </w:rPr>
        <w:t xml:space="preserve"> </w:t>
      </w:r>
      <w:r w:rsidRPr="00CE3B7F">
        <w:rPr>
          <w:rFonts w:ascii="Times New Roman" w:hAnsi="Times New Roman"/>
          <w:sz w:val="28"/>
        </w:rPr>
        <w:t xml:space="preserve">Теперь в соответствии с этим определим следующее распределение затрат по мероприятиям (таблица </w:t>
      </w:r>
      <w:r>
        <w:rPr>
          <w:rFonts w:ascii="Times New Roman" w:hAnsi="Times New Roman"/>
          <w:sz w:val="28"/>
        </w:rPr>
        <w:t>4</w:t>
      </w:r>
      <w:r w:rsidRPr="00CE3B7F">
        <w:rPr>
          <w:rFonts w:ascii="Times New Roman" w:hAnsi="Times New Roman"/>
          <w:sz w:val="28"/>
        </w:rPr>
        <w:t>.</w:t>
      </w:r>
      <w:r>
        <w:rPr>
          <w:rFonts w:ascii="Times New Roman" w:hAnsi="Times New Roman"/>
          <w:sz w:val="28"/>
        </w:rPr>
        <w:t>4</w:t>
      </w:r>
      <w:r w:rsidRPr="00CE3B7F">
        <w:rPr>
          <w:rFonts w:ascii="Times New Roman" w:hAnsi="Times New Roman"/>
          <w:sz w:val="28"/>
        </w:rPr>
        <w:t>).</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Таблица </w:t>
      </w:r>
      <w:r>
        <w:rPr>
          <w:rFonts w:ascii="Times New Roman" w:hAnsi="Times New Roman"/>
          <w:sz w:val="28"/>
        </w:rPr>
        <w:t>4</w:t>
      </w:r>
      <w:r w:rsidRPr="00CE3B7F">
        <w:rPr>
          <w:rFonts w:ascii="Times New Roman" w:hAnsi="Times New Roman"/>
          <w:sz w:val="28"/>
        </w:rPr>
        <w:t>.</w:t>
      </w:r>
      <w:r>
        <w:rPr>
          <w:rFonts w:ascii="Times New Roman" w:hAnsi="Times New Roman"/>
          <w:sz w:val="28"/>
        </w:rPr>
        <w:t xml:space="preserve">4. - </w:t>
      </w:r>
      <w:r w:rsidRPr="00CE3B7F">
        <w:rPr>
          <w:rFonts w:ascii="Times New Roman" w:hAnsi="Times New Roman"/>
          <w:sz w:val="28"/>
        </w:rPr>
        <w:t>Распределение затрат по мероприятиям</w:t>
      </w:r>
    </w:p>
    <w:tbl>
      <w:tblPr>
        <w:tblW w:w="0" w:type="auto"/>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4502"/>
        <w:gridCol w:w="3058"/>
        <w:gridCol w:w="1148"/>
      </w:tblGrid>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Направление</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Сумма затрат, руб</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 xml:space="preserve">Индекс </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взыскания</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231.45</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2.08</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Предоставление гибкого графика работы</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122.31</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1.818</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3</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Отметка в местной газете</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118.91</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1.663</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4</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Почетные грамоты</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116</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1.528</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5</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письменности</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107.89</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1.493</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6</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Вручение знаков отличия</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105.67</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1.443</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7</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Проведение конкурсов</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102.63</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1.266</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Доска почета</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101.89</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1.218</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благодарности</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99.45</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1.16</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взыскания</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97.54</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1.157</w:t>
            </w:r>
          </w:p>
        </w:tc>
      </w:tr>
      <w:tr w:rsidR="00A26432" w:rsidRPr="007556BA" w:rsidTr="00203F3A">
        <w:trPr>
          <w:jc w:val="center"/>
        </w:trPr>
        <w:tc>
          <w:tcPr>
            <w:tcW w:w="94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w:t>
            </w:r>
          </w:p>
        </w:tc>
        <w:tc>
          <w:tcPr>
            <w:tcW w:w="4502"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Памятные подарки</w:t>
            </w:r>
          </w:p>
        </w:tc>
        <w:tc>
          <w:tcPr>
            <w:tcW w:w="305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85.68</w:t>
            </w:r>
          </w:p>
        </w:tc>
        <w:tc>
          <w:tcPr>
            <w:tcW w:w="1148"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1.08</w:t>
            </w:r>
          </w:p>
        </w:tc>
      </w:tr>
    </w:tbl>
    <w:p w:rsidR="00A26432" w:rsidRDefault="00A26432"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Pr>
          <w:rFonts w:ascii="Times New Roman" w:hAnsi="Times New Roman"/>
          <w:sz w:val="28"/>
        </w:rPr>
        <w:t>В</w:t>
      </w:r>
      <w:r w:rsidRPr="00CE3B7F">
        <w:rPr>
          <w:rFonts w:ascii="Times New Roman" w:hAnsi="Times New Roman"/>
          <w:sz w:val="28"/>
        </w:rPr>
        <w:t>ычислим примерный объем прибыли с использованием формулы:</w:t>
      </w:r>
    </w:p>
    <w:p w:rsidR="00A26432" w:rsidRPr="00CE3B7F" w:rsidRDefault="00A26432"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center"/>
        <w:rPr>
          <w:rFonts w:ascii="Times New Roman" w:hAnsi="Times New Roman"/>
          <w:sz w:val="28"/>
        </w:rPr>
      </w:pPr>
      <w:r w:rsidRPr="00CE3B7F">
        <w:rPr>
          <w:rFonts w:ascii="Times New Roman" w:hAnsi="Times New Roman"/>
          <w:sz w:val="28"/>
        </w:rPr>
        <w:t xml:space="preserve">                                               П = </w:t>
      </w:r>
      <w:r w:rsidRPr="00CE3B7F">
        <w:rPr>
          <w:rFonts w:ascii="Times New Roman" w:hAnsi="Times New Roman"/>
          <w:sz w:val="28"/>
          <w:lang w:val="en-US"/>
        </w:rPr>
        <w:t>I</w:t>
      </w:r>
      <w:r w:rsidRPr="00CE3B7F">
        <w:rPr>
          <w:rFonts w:ascii="Times New Roman" w:hAnsi="Times New Roman"/>
          <w:sz w:val="28"/>
        </w:rPr>
        <w:t xml:space="preserve"> * </w:t>
      </w:r>
      <w:r w:rsidRPr="00CE3B7F">
        <w:rPr>
          <w:rFonts w:ascii="Times New Roman" w:hAnsi="Times New Roman"/>
          <w:sz w:val="28"/>
          <w:lang w:val="en-US"/>
        </w:rPr>
        <w:t>PI</w:t>
      </w:r>
      <w:r w:rsidRPr="00CE3B7F">
        <w:rPr>
          <w:rFonts w:ascii="Times New Roman" w:hAnsi="Times New Roman"/>
          <w:sz w:val="28"/>
        </w:rPr>
        <w:t xml:space="preserve">                                                   (</w:t>
      </w:r>
      <w:r>
        <w:rPr>
          <w:rFonts w:ascii="Times New Roman" w:hAnsi="Times New Roman"/>
          <w:sz w:val="28"/>
        </w:rPr>
        <w:t>4</w:t>
      </w:r>
      <w:r w:rsidRPr="00CE3B7F">
        <w:rPr>
          <w:rFonts w:ascii="Times New Roman" w:hAnsi="Times New Roman"/>
          <w:sz w:val="28"/>
        </w:rPr>
        <w:t>.</w:t>
      </w:r>
      <w:r>
        <w:rPr>
          <w:rFonts w:ascii="Times New Roman" w:hAnsi="Times New Roman"/>
          <w:sz w:val="28"/>
        </w:rPr>
        <w:t>2</w:t>
      </w:r>
      <w:r w:rsidRPr="00CE3B7F">
        <w:rPr>
          <w:rFonts w:ascii="Times New Roman" w:hAnsi="Times New Roman"/>
          <w:sz w:val="28"/>
        </w:rPr>
        <w:t>)</w:t>
      </w:r>
    </w:p>
    <w:p w:rsidR="00A26432" w:rsidRPr="00CE3B7F" w:rsidRDefault="00A26432"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Для определения планового объема прибыли составим таблицу </w:t>
      </w:r>
      <w:r>
        <w:rPr>
          <w:rFonts w:ascii="Times New Roman" w:hAnsi="Times New Roman"/>
          <w:sz w:val="28"/>
        </w:rPr>
        <w:t>4</w:t>
      </w:r>
      <w:r w:rsidRPr="00CE3B7F">
        <w:rPr>
          <w:rFonts w:ascii="Times New Roman" w:hAnsi="Times New Roman"/>
          <w:sz w:val="28"/>
        </w:rPr>
        <w:t>.</w:t>
      </w:r>
      <w:r>
        <w:rPr>
          <w:rFonts w:ascii="Times New Roman" w:hAnsi="Times New Roman"/>
          <w:sz w:val="28"/>
        </w:rPr>
        <w:t>5</w:t>
      </w:r>
      <w:r w:rsidRPr="00CE3B7F">
        <w:rPr>
          <w:rFonts w:ascii="Times New Roman" w:hAnsi="Times New Roman"/>
          <w:sz w:val="28"/>
        </w:rPr>
        <w:t>.</w:t>
      </w: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Таблица </w:t>
      </w:r>
      <w:r>
        <w:rPr>
          <w:rFonts w:ascii="Times New Roman" w:hAnsi="Times New Roman"/>
          <w:sz w:val="28"/>
        </w:rPr>
        <w:t>4</w:t>
      </w:r>
      <w:r w:rsidRPr="00CE3B7F">
        <w:rPr>
          <w:rFonts w:ascii="Times New Roman" w:hAnsi="Times New Roman"/>
          <w:sz w:val="28"/>
        </w:rPr>
        <w:t>.</w:t>
      </w:r>
      <w:r>
        <w:rPr>
          <w:rFonts w:ascii="Times New Roman" w:hAnsi="Times New Roman"/>
          <w:sz w:val="28"/>
        </w:rPr>
        <w:t xml:space="preserve">5. - </w:t>
      </w:r>
      <w:r w:rsidRPr="00CE3B7F">
        <w:rPr>
          <w:rFonts w:ascii="Times New Roman" w:hAnsi="Times New Roman"/>
          <w:sz w:val="28"/>
        </w:rPr>
        <w:t>Расчет планового объема прибыли от инвестиций</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229"/>
        <w:gridCol w:w="1351"/>
        <w:gridCol w:w="1853"/>
      </w:tblGrid>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 xml:space="preserve">Мероприятие </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Сумма затрат, руб</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 xml:space="preserve">Индекс </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Прибыль, руб</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взыскания</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231.45</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2.08</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481.41</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Предоставление гибкого графика работы</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122.31</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1.818</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222.36</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Отметка в местной газете</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118.91</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1.663</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197.74</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lastRenderedPageBreak/>
              <w:t>Почетные грамоты</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116</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1.528</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177.25</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письменности</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107.89</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1.493</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161.08</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Вручение знаков отличия</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105.67</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1.443</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152.48</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Проведение конкурсов</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102.63</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1.266</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129.93</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Доска почета</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101.89</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1.218</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124.1</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Письменные благодарности</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99.45</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1.16</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115.36</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Устные взыскания</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97.54</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1.157</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112.85</w:t>
            </w:r>
          </w:p>
        </w:tc>
      </w:tr>
      <w:tr w:rsidR="00A26432" w:rsidRPr="007556BA" w:rsidTr="00A26432">
        <w:trPr>
          <w:jc w:val="center"/>
        </w:trPr>
        <w:tc>
          <w:tcPr>
            <w:tcW w:w="42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Памятные подарки</w:t>
            </w:r>
          </w:p>
        </w:tc>
        <w:tc>
          <w:tcPr>
            <w:tcW w:w="2229"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85.68</w:t>
            </w:r>
          </w:p>
        </w:tc>
        <w:tc>
          <w:tcPr>
            <w:tcW w:w="1351"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1.08</w:t>
            </w:r>
          </w:p>
        </w:tc>
        <w:tc>
          <w:tcPr>
            <w:tcW w:w="1853" w:type="dxa"/>
          </w:tcPr>
          <w:p w:rsidR="00A26432" w:rsidRPr="007556BA" w:rsidRDefault="00A26432" w:rsidP="00203F3A">
            <w:pPr>
              <w:spacing w:after="0" w:line="240" w:lineRule="auto"/>
              <w:rPr>
                <w:rFonts w:ascii="Times New Roman" w:hAnsi="Times New Roman"/>
              </w:rPr>
            </w:pPr>
            <w:r w:rsidRPr="007556BA">
              <w:rPr>
                <w:rFonts w:ascii="Times New Roman" w:hAnsi="Times New Roman"/>
              </w:rPr>
              <w:t>92.54</w:t>
            </w:r>
          </w:p>
        </w:tc>
      </w:tr>
      <w:tr w:rsidR="00A26432" w:rsidRPr="007556BA" w:rsidTr="00A26432">
        <w:trPr>
          <w:jc w:val="center"/>
        </w:trPr>
        <w:tc>
          <w:tcPr>
            <w:tcW w:w="7833" w:type="dxa"/>
            <w:gridSpan w:val="3"/>
          </w:tcPr>
          <w:p w:rsidR="00A26432" w:rsidRPr="007556BA" w:rsidRDefault="00A26432" w:rsidP="00203F3A">
            <w:pPr>
              <w:spacing w:after="0" w:line="240" w:lineRule="auto"/>
              <w:rPr>
                <w:rFonts w:ascii="Times New Roman" w:hAnsi="Times New Roman"/>
                <w:b/>
              </w:rPr>
            </w:pPr>
            <w:r w:rsidRPr="007556BA">
              <w:rPr>
                <w:rFonts w:ascii="Times New Roman" w:hAnsi="Times New Roman"/>
                <w:b/>
              </w:rPr>
              <w:t>ИТОГО</w:t>
            </w:r>
          </w:p>
        </w:tc>
        <w:tc>
          <w:tcPr>
            <w:tcW w:w="1853" w:type="dxa"/>
          </w:tcPr>
          <w:p w:rsidR="00A26432" w:rsidRPr="007556BA" w:rsidRDefault="00A26432" w:rsidP="00203F3A">
            <w:pPr>
              <w:spacing w:after="0" w:line="240" w:lineRule="auto"/>
              <w:rPr>
                <w:rFonts w:ascii="Times New Roman" w:hAnsi="Times New Roman"/>
                <w:b/>
              </w:rPr>
            </w:pPr>
            <w:r w:rsidRPr="007556BA">
              <w:rPr>
                <w:rFonts w:ascii="Times New Roman" w:hAnsi="Times New Roman"/>
                <w:b/>
              </w:rPr>
              <w:t>1 967.06</w:t>
            </w:r>
          </w:p>
        </w:tc>
      </w:tr>
    </w:tbl>
    <w:p w:rsidR="00340106" w:rsidRDefault="00340106" w:rsidP="00A26432">
      <w:pPr>
        <w:spacing w:after="0" w:line="360" w:lineRule="auto"/>
        <w:ind w:firstLine="720"/>
        <w:jc w:val="both"/>
        <w:rPr>
          <w:rFonts w:ascii="Times New Roman" w:hAnsi="Times New Roman"/>
          <w:sz w:val="28"/>
        </w:rPr>
      </w:pPr>
    </w:p>
    <w:p w:rsidR="00A26432" w:rsidRPr="00CE3B7F"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Расчеты нам показывают, что за счет оптимизации портфеля инструментов нематериального стимулирования, ООО «</w:t>
      </w:r>
      <w:r w:rsidR="00340106">
        <w:rPr>
          <w:rFonts w:ascii="Times New Roman" w:hAnsi="Times New Roman"/>
          <w:sz w:val="28"/>
        </w:rPr>
        <w:t>Родничок</w:t>
      </w:r>
      <w:r w:rsidRPr="00CE3B7F">
        <w:rPr>
          <w:rFonts w:ascii="Times New Roman" w:hAnsi="Times New Roman"/>
          <w:sz w:val="28"/>
        </w:rPr>
        <w:t>» сможет при неизменном объеме вложений увеличить прибыль на: ∆П = 1 967.06 – 1 876.7 = 90.35 руб.</w:t>
      </w:r>
    </w:p>
    <w:p w:rsidR="00A26432" w:rsidRDefault="00A26432" w:rsidP="00A26432">
      <w:pPr>
        <w:spacing w:after="0" w:line="360" w:lineRule="auto"/>
        <w:ind w:firstLine="720"/>
        <w:jc w:val="both"/>
        <w:rPr>
          <w:rFonts w:ascii="Times New Roman" w:hAnsi="Times New Roman"/>
          <w:sz w:val="28"/>
        </w:rPr>
      </w:pPr>
      <w:r w:rsidRPr="00CE3B7F">
        <w:rPr>
          <w:rFonts w:ascii="Times New Roman" w:hAnsi="Times New Roman"/>
          <w:sz w:val="28"/>
        </w:rPr>
        <w:t xml:space="preserve">Проблемы мотивации представлены на рисунке </w:t>
      </w:r>
      <w:r>
        <w:rPr>
          <w:rFonts w:ascii="Times New Roman" w:hAnsi="Times New Roman"/>
          <w:sz w:val="28"/>
        </w:rPr>
        <w:t>4</w:t>
      </w:r>
      <w:r w:rsidRPr="00CE3B7F">
        <w:rPr>
          <w:rFonts w:ascii="Times New Roman" w:hAnsi="Times New Roman"/>
          <w:sz w:val="28"/>
        </w:rPr>
        <w:t>.</w:t>
      </w:r>
      <w:r>
        <w:rPr>
          <w:rFonts w:ascii="Times New Roman" w:hAnsi="Times New Roman"/>
          <w:sz w:val="28"/>
        </w:rPr>
        <w:t>1</w:t>
      </w:r>
      <w:r w:rsidRPr="00CE3B7F">
        <w:rPr>
          <w:rFonts w:ascii="Times New Roman" w:hAnsi="Times New Roman"/>
          <w:sz w:val="28"/>
        </w:rPr>
        <w:t>.</w:t>
      </w:r>
    </w:p>
    <w:p w:rsidR="00A26432" w:rsidRDefault="00A26432" w:rsidP="00A26432">
      <w:pPr>
        <w:widowControl w:val="0"/>
        <w:spacing w:line="360" w:lineRule="auto"/>
        <w:ind w:firstLine="709"/>
        <w:jc w:val="both"/>
        <w:rPr>
          <w:rFonts w:ascii="Times New Roman" w:hAnsi="Times New Roman"/>
          <w:sz w:val="28"/>
          <w:szCs w:val="28"/>
        </w:rPr>
      </w:pPr>
    </w:p>
    <w:p w:rsidR="00A26432" w:rsidRPr="00CE3B7F" w:rsidRDefault="00047931" w:rsidP="00A26432">
      <w:pPr>
        <w:widowControl w:val="0"/>
        <w:spacing w:line="360" w:lineRule="auto"/>
        <w:ind w:firstLine="709"/>
        <w:jc w:val="both"/>
        <w:rPr>
          <w:rFonts w:ascii="Times New Roman" w:hAnsi="Times New Roman"/>
          <w:sz w:val="28"/>
          <w:szCs w:val="28"/>
        </w:rPr>
      </w:pPr>
      <w:r w:rsidRPr="00047931">
        <w:rPr>
          <w:noProof/>
        </w:rPr>
        <w:pict>
          <v:shapetype id="_x0000_t202" coordsize="21600,21600" o:spt="202" path="m,l,21600r21600,l21600,xe">
            <v:stroke joinstyle="miter"/>
            <v:path gradientshapeok="t" o:connecttype="rect"/>
          </v:shapetype>
          <v:shape id="_x0000_s1073" type="#_x0000_t202" style="position:absolute;left:0;text-align:left;margin-left:279pt;margin-top:-21.75pt;width:171pt;height:45pt;z-index:251671552">
            <v:textbox>
              <w:txbxContent>
                <w:p w:rsidR="006F6135" w:rsidRDefault="006F6135" w:rsidP="00A26432">
                  <w:pPr>
                    <w:jc w:val="center"/>
                  </w:pPr>
                  <w:r>
                    <w:t>Система нематериального стимулирования</w:t>
                  </w:r>
                </w:p>
              </w:txbxContent>
            </v:textbox>
            <w10:anchorlock/>
          </v:shape>
        </w:pict>
      </w:r>
      <w:r w:rsidRPr="00047931">
        <w:rPr>
          <w:noProof/>
        </w:rPr>
        <w:pict>
          <v:shape id="_x0000_s1072" type="#_x0000_t202" style="position:absolute;left:0;text-align:left;margin-left:54pt;margin-top:-7.05pt;width:171pt;height:45pt;z-index:251670528">
            <v:textbox>
              <w:txbxContent>
                <w:p w:rsidR="006F6135" w:rsidRDefault="006F6135" w:rsidP="00A26432">
                  <w:pPr>
                    <w:jc w:val="center"/>
                  </w:pPr>
                  <w:r>
                    <w:t>Система материального стимулирования</w:t>
                  </w:r>
                </w:p>
              </w:txbxContent>
            </v:textbox>
            <w10:anchorlock/>
          </v:shape>
        </w:pict>
      </w:r>
    </w:p>
    <w:p w:rsidR="00A26432" w:rsidRPr="00CE3B7F" w:rsidRDefault="00047931" w:rsidP="00A26432">
      <w:pPr>
        <w:widowControl w:val="0"/>
        <w:spacing w:line="360" w:lineRule="auto"/>
        <w:ind w:firstLine="709"/>
        <w:jc w:val="both"/>
        <w:rPr>
          <w:rFonts w:ascii="Times New Roman" w:hAnsi="Times New Roman"/>
          <w:sz w:val="28"/>
          <w:szCs w:val="28"/>
        </w:rPr>
      </w:pPr>
      <w:r w:rsidRPr="00047931">
        <w:rPr>
          <w:noProof/>
        </w:rPr>
        <w:pict>
          <v:shape id="_x0000_s1064" type="#_x0000_t202" style="position:absolute;left:0;text-align:left;margin-left:63pt;margin-top:29.25pt;width:153pt;height:54pt;z-index:251662336">
            <v:textbox>
              <w:txbxContent>
                <w:p w:rsidR="006F6135" w:rsidRDefault="006F6135" w:rsidP="00A26432">
                  <w:pPr>
                    <w:jc w:val="center"/>
                  </w:pPr>
                  <w:r>
                    <w:t>Неудовлетворительное состояние системы оплаты труда</w:t>
                  </w:r>
                </w:p>
              </w:txbxContent>
            </v:textbox>
            <w10:anchorlock/>
          </v:shape>
        </w:pict>
      </w:r>
      <w:r w:rsidRPr="00047931">
        <w:rPr>
          <w:noProof/>
        </w:rPr>
        <w:pict>
          <v:shape id="_x0000_s1065" type="#_x0000_t202" style="position:absolute;left:0;text-align:left;margin-left:63pt;margin-top:112.05pt;width:153pt;height:1in;z-index:251663360">
            <v:textbox>
              <w:txbxContent>
                <w:p w:rsidR="006F6135" w:rsidRDefault="006F6135" w:rsidP="00A26432">
                  <w:pPr>
                    <w:jc w:val="center"/>
                  </w:pPr>
                  <w:r>
                    <w:t>Неудовлетворительное состояние системы дополнительного вознаграждения</w:t>
                  </w:r>
                </w:p>
              </w:txbxContent>
            </v:textbox>
            <w10:anchorlock/>
          </v:shape>
        </w:pict>
      </w:r>
      <w:r w:rsidRPr="00047931">
        <w:rPr>
          <w:noProof/>
        </w:rPr>
        <w:pict>
          <v:line id="_x0000_s1066" style="position:absolute;left:0;text-align:left;z-index:251664384" from="45pt,.6pt" to="45pt,135.6pt">
            <w10:anchorlock/>
          </v:line>
        </w:pict>
      </w:r>
      <w:r w:rsidRPr="00047931">
        <w:rPr>
          <w:noProof/>
        </w:rPr>
        <w:pict>
          <v:line id="_x0000_s1067" style="position:absolute;left:0;text-align:left;z-index:251665408" from="45pt,148.8pt" to="63pt,148.8pt">
            <w10:anchorlock/>
          </v:line>
        </w:pict>
      </w:r>
      <w:r w:rsidRPr="00047931">
        <w:rPr>
          <w:noProof/>
        </w:rPr>
        <w:pict>
          <v:line id="_x0000_s1068" style="position:absolute;left:0;text-align:left;z-index:251666432" from="45pt,56.4pt" to="63pt,56.4pt">
            <w10:anchorlock/>
          </v:line>
        </w:pict>
      </w:r>
      <w:r w:rsidRPr="00047931">
        <w:rPr>
          <w:noProof/>
        </w:rPr>
        <w:pict>
          <v:shape id="_x0000_s1062" type="#_x0000_t202" style="position:absolute;left:0;text-align:left;margin-left:4in;margin-top:29.25pt;width:153pt;height:54pt;z-index:251660288">
            <v:textbox>
              <w:txbxContent>
                <w:p w:rsidR="006F6135" w:rsidRDefault="006F6135" w:rsidP="00A26432">
                  <w:pPr>
                    <w:jc w:val="center"/>
                  </w:pPr>
                  <w:r>
                    <w:t>Неудовлетворительное состояние системы организации труда</w:t>
                  </w:r>
                </w:p>
              </w:txbxContent>
            </v:textbox>
            <w10:anchorlock/>
          </v:shape>
        </w:pict>
      </w:r>
      <w:r w:rsidRPr="00047931">
        <w:rPr>
          <w:noProof/>
        </w:rPr>
        <w:pict>
          <v:shape id="_x0000_s1063" type="#_x0000_t202" style="position:absolute;left:0;text-align:left;margin-left:4in;margin-top:103.05pt;width:153pt;height:81pt;z-index:251661312">
            <v:textbox>
              <w:txbxContent>
                <w:p w:rsidR="006F6135" w:rsidRDefault="006F6135" w:rsidP="00A26432">
                  <w:pPr>
                    <w:jc w:val="center"/>
                  </w:pPr>
                  <w:r>
                    <w:t>Неудовлетворительное состояние системы отношений между персоналом и администрацией</w:t>
                  </w:r>
                </w:p>
              </w:txbxContent>
            </v:textbox>
            <w10:anchorlock/>
          </v:shape>
        </w:pict>
      </w:r>
      <w:r w:rsidRPr="00047931">
        <w:rPr>
          <w:noProof/>
        </w:rPr>
        <w:pict>
          <v:line id="_x0000_s1069" style="position:absolute;left:0;text-align:left;z-index:251667456" from="270pt,.6pt" to="270pt,135.6pt">
            <w10:anchorlock/>
          </v:line>
        </w:pict>
      </w:r>
      <w:r w:rsidRPr="00047931">
        <w:rPr>
          <w:noProof/>
        </w:rPr>
        <w:pict>
          <v:line id="_x0000_s1070" style="position:absolute;left:0;text-align:left;z-index:251668480" from="270pt,56.4pt" to="4in,56.4pt">
            <w10:anchorlock/>
          </v:line>
        </w:pict>
      </w:r>
      <w:r w:rsidRPr="00047931">
        <w:rPr>
          <w:noProof/>
        </w:rPr>
        <w:pict>
          <v:line id="_x0000_s1071" style="position:absolute;left:0;text-align:left;z-index:251669504" from="270pt,148.8pt" to="4in,148.8pt">
            <w10:anchorlock/>
          </v:line>
        </w:pict>
      </w:r>
    </w:p>
    <w:p w:rsidR="00A26432" w:rsidRPr="00CE3B7F" w:rsidRDefault="00A26432" w:rsidP="00A26432">
      <w:pPr>
        <w:widowControl w:val="0"/>
        <w:spacing w:line="360" w:lineRule="auto"/>
        <w:ind w:firstLine="709"/>
        <w:jc w:val="both"/>
        <w:rPr>
          <w:rFonts w:ascii="Times New Roman" w:hAnsi="Times New Roman"/>
          <w:b/>
          <w:bCs/>
          <w:sz w:val="28"/>
          <w:szCs w:val="28"/>
        </w:rPr>
      </w:pPr>
    </w:p>
    <w:p w:rsidR="00A26432" w:rsidRPr="00CE3B7F" w:rsidRDefault="00A26432" w:rsidP="00A26432">
      <w:pPr>
        <w:widowControl w:val="0"/>
        <w:spacing w:line="360" w:lineRule="auto"/>
        <w:ind w:firstLine="709"/>
        <w:jc w:val="both"/>
        <w:rPr>
          <w:rFonts w:ascii="Times New Roman" w:hAnsi="Times New Roman"/>
          <w:b/>
          <w:bCs/>
          <w:sz w:val="28"/>
          <w:szCs w:val="28"/>
        </w:rPr>
      </w:pPr>
    </w:p>
    <w:p w:rsidR="00A26432" w:rsidRPr="00CE3B7F" w:rsidRDefault="00A26432" w:rsidP="00A26432">
      <w:pPr>
        <w:widowControl w:val="0"/>
        <w:spacing w:line="360" w:lineRule="auto"/>
        <w:ind w:firstLine="709"/>
        <w:jc w:val="both"/>
        <w:rPr>
          <w:rFonts w:ascii="Times New Roman" w:hAnsi="Times New Roman"/>
          <w:b/>
          <w:bCs/>
          <w:sz w:val="28"/>
          <w:szCs w:val="28"/>
        </w:rPr>
      </w:pPr>
    </w:p>
    <w:p w:rsidR="00A26432" w:rsidRPr="00CE3B7F" w:rsidRDefault="00A26432" w:rsidP="00A26432">
      <w:pPr>
        <w:widowControl w:val="0"/>
        <w:spacing w:line="360" w:lineRule="auto"/>
        <w:ind w:firstLine="709"/>
        <w:jc w:val="both"/>
        <w:rPr>
          <w:rFonts w:ascii="Times New Roman" w:hAnsi="Times New Roman"/>
          <w:b/>
          <w:bCs/>
          <w:sz w:val="28"/>
          <w:szCs w:val="28"/>
        </w:rPr>
      </w:pPr>
    </w:p>
    <w:p w:rsidR="00A26432" w:rsidRDefault="00A26432" w:rsidP="00A26432">
      <w:pPr>
        <w:widowControl w:val="0"/>
        <w:spacing w:after="0" w:line="360" w:lineRule="auto"/>
        <w:ind w:firstLine="709"/>
        <w:jc w:val="both"/>
        <w:rPr>
          <w:rFonts w:ascii="Times New Roman" w:hAnsi="Times New Roman"/>
          <w:sz w:val="28"/>
          <w:szCs w:val="28"/>
        </w:rPr>
      </w:pPr>
    </w:p>
    <w:p w:rsidR="00A26432" w:rsidRPr="00CE3B7F" w:rsidRDefault="00A26432" w:rsidP="00A2643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w:t>
      </w:r>
      <w:r w:rsidRPr="00CE3B7F">
        <w:rPr>
          <w:rFonts w:ascii="Times New Roman" w:hAnsi="Times New Roman"/>
          <w:sz w:val="28"/>
          <w:szCs w:val="28"/>
        </w:rPr>
        <w:t xml:space="preserve">исунок </w:t>
      </w:r>
      <w:r>
        <w:rPr>
          <w:rFonts w:ascii="Times New Roman" w:hAnsi="Times New Roman"/>
          <w:sz w:val="28"/>
          <w:szCs w:val="28"/>
        </w:rPr>
        <w:t>4</w:t>
      </w:r>
      <w:r w:rsidRPr="00CE3B7F">
        <w:rPr>
          <w:rFonts w:ascii="Times New Roman" w:hAnsi="Times New Roman"/>
          <w:sz w:val="28"/>
          <w:szCs w:val="28"/>
        </w:rPr>
        <w:t>.</w:t>
      </w:r>
      <w:r>
        <w:rPr>
          <w:rFonts w:ascii="Times New Roman" w:hAnsi="Times New Roman"/>
          <w:sz w:val="28"/>
          <w:szCs w:val="28"/>
        </w:rPr>
        <w:t>1</w:t>
      </w:r>
      <w:r w:rsidRPr="00CE3B7F">
        <w:rPr>
          <w:rFonts w:ascii="Times New Roman" w:hAnsi="Times New Roman"/>
          <w:sz w:val="28"/>
          <w:szCs w:val="28"/>
        </w:rPr>
        <w:t xml:space="preserve"> - Дерево проблем системы мотивации ООО «</w:t>
      </w:r>
      <w:r w:rsidR="00340106">
        <w:rPr>
          <w:rFonts w:ascii="Times New Roman" w:hAnsi="Times New Roman"/>
          <w:sz w:val="28"/>
          <w:szCs w:val="28"/>
        </w:rPr>
        <w:t>Родничок</w:t>
      </w:r>
      <w:r w:rsidRPr="00CE3B7F">
        <w:rPr>
          <w:rFonts w:ascii="Times New Roman" w:hAnsi="Times New Roman"/>
          <w:sz w:val="28"/>
          <w:szCs w:val="28"/>
        </w:rPr>
        <w:t>»</w:t>
      </w:r>
    </w:p>
    <w:p w:rsidR="00A26432" w:rsidRDefault="00A26432" w:rsidP="00A26432">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p>
    <w:p w:rsidR="00A26432" w:rsidRDefault="00A26432" w:rsidP="00A26432">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CE3B7F">
        <w:rPr>
          <w:rFonts w:ascii="Times New Roman" w:hAnsi="Times New Roman"/>
          <w:sz w:val="28"/>
          <w:szCs w:val="28"/>
        </w:rPr>
        <w:t>ООО «</w:t>
      </w:r>
      <w:r w:rsidR="00340106">
        <w:rPr>
          <w:rFonts w:ascii="Times New Roman" w:hAnsi="Times New Roman"/>
          <w:sz w:val="28"/>
          <w:szCs w:val="28"/>
        </w:rPr>
        <w:t>Родничок</w:t>
      </w:r>
      <w:r w:rsidRPr="00CE3B7F">
        <w:rPr>
          <w:rFonts w:ascii="Times New Roman" w:hAnsi="Times New Roman"/>
          <w:sz w:val="28"/>
          <w:szCs w:val="28"/>
        </w:rPr>
        <w:t xml:space="preserve">» видит свою миссию в том, чтобы оказывать качественные услуги в сфере </w:t>
      </w:r>
      <w:r w:rsidR="00340106">
        <w:rPr>
          <w:rFonts w:ascii="Times New Roman" w:hAnsi="Times New Roman"/>
          <w:sz w:val="28"/>
          <w:szCs w:val="28"/>
        </w:rPr>
        <w:t>спортивно – развлекательных мероприятий</w:t>
      </w:r>
      <w:r w:rsidRPr="00CE3B7F">
        <w:rPr>
          <w:rFonts w:ascii="Times New Roman" w:hAnsi="Times New Roman"/>
          <w:sz w:val="28"/>
          <w:szCs w:val="28"/>
        </w:rPr>
        <w:t xml:space="preserve">. Система управления персоналом должна обеспечить достижение предприятием перспективных целей развития и создать систему оценки (показателей) степени реализации этих целей. Ключевое место в этом механизме занимает оценка труда индивидов и коллектива, составляющая </w:t>
      </w:r>
      <w:r w:rsidRPr="00CE3B7F">
        <w:rPr>
          <w:rFonts w:ascii="Times New Roman" w:hAnsi="Times New Roman"/>
          <w:sz w:val="28"/>
          <w:szCs w:val="28"/>
        </w:rPr>
        <w:lastRenderedPageBreak/>
        <w:t>ядро мотивации трудовой деятельности работников, обеспечивающей заинтересованное достижение целей, стоящих перед индивидами и коллективом. Без такой мотивации многие цели, даже если они детально интерпретированы в задании, остаются декларированными, т.е. неосуществленными на деле из-за отсутствия интереса их достигать.</w:t>
      </w:r>
    </w:p>
    <w:p w:rsidR="00203F3A" w:rsidRDefault="00203F3A" w:rsidP="00A26432">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p>
    <w:p w:rsidR="00203F3A" w:rsidRPr="00203F3A" w:rsidRDefault="00203F3A" w:rsidP="00203F3A">
      <w:pPr>
        <w:pStyle w:val="1"/>
        <w:spacing w:before="0" w:line="360" w:lineRule="auto"/>
        <w:ind w:firstLine="709"/>
        <w:jc w:val="center"/>
        <w:rPr>
          <w:rFonts w:ascii="Times New Roman" w:hAnsi="Times New Roman" w:cs="Times New Roman"/>
          <w:color w:val="auto"/>
        </w:rPr>
      </w:pPr>
      <w:bookmarkStart w:id="12" w:name="_Toc23190228"/>
      <w:r>
        <w:rPr>
          <w:rFonts w:ascii="Times New Roman" w:hAnsi="Times New Roman" w:cs="Times New Roman"/>
          <w:color w:val="auto"/>
        </w:rPr>
        <w:t>4.2 Решение профессиональной задачи</w:t>
      </w:r>
      <w:bookmarkEnd w:id="12"/>
    </w:p>
    <w:p w:rsidR="00203F3A" w:rsidRDefault="00203F3A" w:rsidP="00A26432">
      <w:pPr>
        <w:widowControl w:val="0"/>
        <w:spacing w:after="0" w:line="360" w:lineRule="auto"/>
        <w:ind w:firstLine="709"/>
        <w:jc w:val="both"/>
        <w:rPr>
          <w:rFonts w:ascii="Times New Roman" w:hAnsi="Times New Roman"/>
          <w:sz w:val="28"/>
          <w:szCs w:val="28"/>
        </w:rPr>
      </w:pP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Для совершенствования системы управления персоналом на предприятии рекомендуются следующие мероприятия:</w:t>
      </w: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 разработать программу профессионального развития и дополнительного обучения персонала (тренинги, семинары, курсы); аттестации персонала по разработанному графику;</w:t>
      </w: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 выделить средства из фонда заработной платы на проведение профессионального обучения;</w:t>
      </w: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 разработать системы материального стимулирования с целью повышения заинтересованности работников в получении наибольшего результата деятельности (ввести систему «плавающих» окладов);</w:t>
      </w: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 разработать и ввести новую систему премирования.</w:t>
      </w:r>
    </w:p>
    <w:p w:rsidR="00A26432" w:rsidRPr="00CE3B7F" w:rsidRDefault="00A26432" w:rsidP="00A26432">
      <w:pPr>
        <w:widowControl w:val="0"/>
        <w:tabs>
          <w:tab w:val="num" w:pos="1080"/>
        </w:tabs>
        <w:spacing w:after="0" w:line="360" w:lineRule="auto"/>
        <w:ind w:firstLine="709"/>
        <w:jc w:val="both"/>
        <w:rPr>
          <w:rFonts w:ascii="Times New Roman" w:hAnsi="Times New Roman"/>
          <w:sz w:val="28"/>
          <w:szCs w:val="28"/>
        </w:rPr>
      </w:pPr>
      <w:r w:rsidRPr="00CE3B7F">
        <w:rPr>
          <w:rFonts w:ascii="Times New Roman" w:hAnsi="Times New Roman"/>
          <w:sz w:val="28"/>
          <w:szCs w:val="28"/>
        </w:rPr>
        <w:t>Для достижения поставленных целей, прежде всего, определим сферу и условия взаимоотношений рядовых сотрудников и руководителя.</w:t>
      </w:r>
    </w:p>
    <w:p w:rsidR="00A26432" w:rsidRPr="00CE3B7F" w:rsidRDefault="00A26432" w:rsidP="00A26432">
      <w:pPr>
        <w:widowControl w:val="0"/>
        <w:tabs>
          <w:tab w:val="left" w:pos="1080"/>
        </w:tabs>
        <w:spacing w:after="0" w:line="360" w:lineRule="auto"/>
        <w:ind w:firstLine="709"/>
        <w:jc w:val="both"/>
        <w:outlineLvl w:val="2"/>
        <w:rPr>
          <w:rFonts w:ascii="Times New Roman" w:hAnsi="Times New Roman"/>
          <w:sz w:val="28"/>
          <w:szCs w:val="28"/>
        </w:rPr>
      </w:pPr>
      <w:bookmarkStart w:id="13" w:name="_Toc301276406"/>
      <w:bookmarkStart w:id="14" w:name="_Toc308718685"/>
      <w:bookmarkStart w:id="15" w:name="_Toc384635864"/>
      <w:bookmarkStart w:id="16" w:name="_Toc384636285"/>
      <w:bookmarkStart w:id="17" w:name="_Toc518597760"/>
      <w:bookmarkStart w:id="18" w:name="_Toc520045182"/>
      <w:bookmarkStart w:id="19" w:name="_Toc23190229"/>
      <w:r w:rsidRPr="00CE3B7F">
        <w:rPr>
          <w:rFonts w:ascii="Times New Roman" w:hAnsi="Times New Roman"/>
          <w:sz w:val="28"/>
          <w:szCs w:val="28"/>
        </w:rPr>
        <w:t>- при найме сотрудника, кроме его оплаты и условий работы, необходимо оговорить обязанности и дисциплинарные взыскания. И если кто-то из сотрудников нарушает установленные правила работы, принять корректирующие меры, независимо от личного отношения руководителя к сотруднику. Последовательность в применении дисциплинарных мер необходима и должна быть одинакова для всех.</w:t>
      </w:r>
      <w:bookmarkEnd w:id="13"/>
      <w:bookmarkEnd w:id="14"/>
      <w:bookmarkEnd w:id="15"/>
      <w:bookmarkEnd w:id="16"/>
      <w:bookmarkEnd w:id="17"/>
      <w:bookmarkEnd w:id="18"/>
      <w:bookmarkEnd w:id="19"/>
      <w:r w:rsidRPr="00CE3B7F">
        <w:rPr>
          <w:rFonts w:ascii="Times New Roman" w:hAnsi="Times New Roman"/>
          <w:sz w:val="28"/>
          <w:szCs w:val="28"/>
        </w:rPr>
        <w:t xml:space="preserve"> </w:t>
      </w: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 xml:space="preserve">- необходимо использовать различные формы мотивации: материальные системы стимулирования Профит - шеринг – сильный мотивационный фактор, позволяющий работникам сознательно участвовать в </w:t>
      </w:r>
      <w:r w:rsidRPr="00CE3B7F">
        <w:rPr>
          <w:rFonts w:ascii="Times New Roman" w:hAnsi="Times New Roman"/>
          <w:sz w:val="28"/>
          <w:szCs w:val="28"/>
        </w:rPr>
        <w:lastRenderedPageBreak/>
        <w:t xml:space="preserve">бизнесе, потому что они отлично понимают: от работы каждого зависит, насколько работа заведения будет прибыльна. </w:t>
      </w:r>
    </w:p>
    <w:p w:rsidR="00A26432" w:rsidRPr="00CE3B7F" w:rsidRDefault="00A26432" w:rsidP="00A26432">
      <w:pPr>
        <w:widowControl w:val="0"/>
        <w:spacing w:after="0" w:line="360" w:lineRule="auto"/>
        <w:ind w:firstLine="709"/>
        <w:jc w:val="both"/>
        <w:rPr>
          <w:rFonts w:ascii="Times New Roman" w:hAnsi="Times New Roman"/>
          <w:sz w:val="28"/>
          <w:szCs w:val="28"/>
        </w:rPr>
      </w:pPr>
      <w:r w:rsidRPr="00CE3B7F">
        <w:rPr>
          <w:rFonts w:ascii="Times New Roman" w:hAnsi="Times New Roman"/>
          <w:sz w:val="28"/>
          <w:szCs w:val="28"/>
        </w:rPr>
        <w:t xml:space="preserve">- следует разработать систему нематериальных поощрений: например, награда лучшему работнику месяца, призы тем, кто разработает лучшее предложение о поднятии выручки </w:t>
      </w:r>
      <w:r w:rsidR="00340106">
        <w:rPr>
          <w:rFonts w:ascii="Times New Roman" w:hAnsi="Times New Roman"/>
          <w:sz w:val="28"/>
          <w:szCs w:val="28"/>
        </w:rPr>
        <w:t>тренажерного зала</w:t>
      </w:r>
      <w:r w:rsidRPr="00CE3B7F">
        <w:rPr>
          <w:rFonts w:ascii="Times New Roman" w:hAnsi="Times New Roman"/>
          <w:sz w:val="28"/>
          <w:szCs w:val="28"/>
        </w:rPr>
        <w:t xml:space="preserve">. При выборе лучших работников месяца или лучших предложений необходимо учитывать мнение коллектива. </w:t>
      </w:r>
    </w:p>
    <w:p w:rsidR="00CD4F67" w:rsidRDefault="00CD4F67">
      <w:pPr>
        <w:rPr>
          <w:rFonts w:ascii="Times New Roman" w:eastAsiaTheme="majorEastAsia" w:hAnsi="Times New Roman" w:cs="Times New Roman"/>
          <w:b/>
          <w:bCs/>
          <w:sz w:val="28"/>
          <w:szCs w:val="28"/>
        </w:rPr>
      </w:pPr>
    </w:p>
    <w:p w:rsidR="00340106" w:rsidRDefault="00340106">
      <w:pPr>
        <w:rPr>
          <w:rFonts w:ascii="Times New Roman" w:eastAsiaTheme="majorEastAsia" w:hAnsi="Times New Roman" w:cs="Times New Roman"/>
          <w:b/>
          <w:bCs/>
          <w:sz w:val="28"/>
          <w:szCs w:val="28"/>
        </w:rPr>
      </w:pPr>
      <w:r>
        <w:rPr>
          <w:rFonts w:ascii="Times New Roman" w:hAnsi="Times New Roman" w:cs="Times New Roman"/>
        </w:rPr>
        <w:br w:type="page"/>
      </w:r>
    </w:p>
    <w:p w:rsidR="007175F1" w:rsidRDefault="00EF04E3" w:rsidP="00EF04E3">
      <w:pPr>
        <w:pStyle w:val="1"/>
        <w:spacing w:before="0" w:line="360" w:lineRule="auto"/>
        <w:ind w:firstLine="709"/>
        <w:jc w:val="center"/>
        <w:rPr>
          <w:rFonts w:ascii="Times New Roman" w:hAnsi="Times New Roman" w:cs="Times New Roman"/>
          <w:color w:val="auto"/>
        </w:rPr>
      </w:pPr>
      <w:bookmarkStart w:id="20" w:name="_Toc23190230"/>
      <w:r>
        <w:rPr>
          <w:rFonts w:ascii="Times New Roman" w:hAnsi="Times New Roman" w:cs="Times New Roman"/>
          <w:color w:val="auto"/>
        </w:rPr>
        <w:lastRenderedPageBreak/>
        <w:t xml:space="preserve">ГЛАВА 5. АНАЛИЗ ОРГАНИЗАЦИОННОЙ КУЛЬТУРЫ </w:t>
      </w:r>
      <w:r w:rsidR="00340106">
        <w:rPr>
          <w:rFonts w:ascii="Times New Roman" w:hAnsi="Times New Roman" w:cs="Times New Roman"/>
          <w:color w:val="auto"/>
        </w:rPr>
        <w:t>ТРЕНАЖЕРНОГО ЗАЛА</w:t>
      </w:r>
      <w:r>
        <w:rPr>
          <w:rFonts w:ascii="Times New Roman" w:hAnsi="Times New Roman" w:cs="Times New Roman"/>
          <w:color w:val="auto"/>
        </w:rPr>
        <w:t xml:space="preserve"> ООО «</w:t>
      </w:r>
      <w:r w:rsidR="00340106">
        <w:rPr>
          <w:rFonts w:ascii="Times New Roman" w:hAnsi="Times New Roman" w:cs="Times New Roman"/>
          <w:color w:val="auto"/>
        </w:rPr>
        <w:t>РОДНИЧОК</w:t>
      </w:r>
      <w:r>
        <w:rPr>
          <w:rFonts w:ascii="Times New Roman" w:hAnsi="Times New Roman" w:cs="Times New Roman"/>
          <w:color w:val="auto"/>
        </w:rPr>
        <w:t>»</w:t>
      </w:r>
      <w:bookmarkEnd w:id="20"/>
    </w:p>
    <w:p w:rsidR="00EF04E3" w:rsidRDefault="00EF04E3" w:rsidP="00203F3A">
      <w:pPr>
        <w:spacing w:after="0" w:line="360" w:lineRule="auto"/>
        <w:ind w:firstLine="709"/>
        <w:jc w:val="both"/>
        <w:rPr>
          <w:rFonts w:ascii="Times New Roman" w:hAnsi="Times New Roman" w:cs="Times New Roman"/>
          <w:sz w:val="28"/>
          <w:szCs w:val="28"/>
        </w:rPr>
      </w:pPr>
    </w:p>
    <w:p w:rsidR="00203F3A" w:rsidRPr="00A50C76" w:rsidRDefault="00A50C76" w:rsidP="00203F3A">
      <w:pPr>
        <w:pStyle w:val="1"/>
        <w:spacing w:before="0" w:line="360" w:lineRule="auto"/>
        <w:ind w:firstLine="709"/>
        <w:jc w:val="center"/>
        <w:rPr>
          <w:rFonts w:ascii="Times New Roman" w:hAnsi="Times New Roman" w:cs="Times New Roman"/>
          <w:color w:val="auto"/>
        </w:rPr>
      </w:pPr>
      <w:bookmarkStart w:id="21" w:name="_Toc23190231"/>
      <w:r>
        <w:rPr>
          <w:rFonts w:ascii="Times New Roman" w:hAnsi="Times New Roman" w:cs="Times New Roman"/>
          <w:color w:val="auto"/>
        </w:rPr>
        <w:t>5.1 Основные критерии, определяющие тип организационной культуры предприятия</w:t>
      </w:r>
      <w:bookmarkEnd w:id="21"/>
    </w:p>
    <w:p w:rsidR="00A50C76" w:rsidRDefault="00A50C76" w:rsidP="00EF04E3">
      <w:pPr>
        <w:spacing w:after="0" w:line="360" w:lineRule="auto"/>
        <w:ind w:firstLine="709"/>
        <w:jc w:val="both"/>
        <w:rPr>
          <w:rFonts w:ascii="Times New Roman" w:hAnsi="Times New Roman" w:cs="Times New Roman"/>
          <w:sz w:val="28"/>
          <w:szCs w:val="28"/>
        </w:rPr>
      </w:pPr>
    </w:p>
    <w:p w:rsidR="00EF04E3" w:rsidRDefault="00EF04E3" w:rsidP="00EF0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анализа типа организационной культуры </w:t>
      </w:r>
      <w:r w:rsidR="00340106">
        <w:rPr>
          <w:rFonts w:ascii="Times New Roman" w:hAnsi="Times New Roman" w:cs="Times New Roman"/>
          <w:sz w:val="28"/>
          <w:szCs w:val="28"/>
        </w:rPr>
        <w:t>тренажерного зала</w:t>
      </w:r>
      <w:r>
        <w:rPr>
          <w:rFonts w:ascii="Times New Roman" w:hAnsi="Times New Roman" w:cs="Times New Roman"/>
          <w:sz w:val="28"/>
          <w:szCs w:val="28"/>
        </w:rPr>
        <w:t xml:space="preserve"> ООО «Оазис» составим таблицу 5.1, в которой определим основные специфические признаки каждого ее типа.</w:t>
      </w:r>
    </w:p>
    <w:p w:rsidR="00EF04E3" w:rsidRDefault="00EF04E3" w:rsidP="00EF0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5.1. – Определение типа организационной культуры </w:t>
      </w:r>
    </w:p>
    <w:tbl>
      <w:tblPr>
        <w:tblStyle w:val="a8"/>
        <w:tblW w:w="10045" w:type="dxa"/>
        <w:tblLayout w:type="fixed"/>
        <w:tblLook w:val="04A0"/>
      </w:tblPr>
      <w:tblGrid>
        <w:gridCol w:w="1789"/>
        <w:gridCol w:w="1670"/>
        <w:gridCol w:w="2071"/>
        <w:gridCol w:w="2375"/>
        <w:gridCol w:w="2140"/>
      </w:tblGrid>
      <w:tr w:rsidR="00EF04E3" w:rsidRPr="00A50C76" w:rsidTr="00A50C76">
        <w:tc>
          <w:tcPr>
            <w:tcW w:w="1789" w:type="dxa"/>
          </w:tcPr>
          <w:p w:rsidR="00EF04E3" w:rsidRPr="00A50C76" w:rsidRDefault="00EF04E3" w:rsidP="00EF04E3">
            <w:pPr>
              <w:spacing w:line="360" w:lineRule="auto"/>
              <w:jc w:val="both"/>
              <w:rPr>
                <w:rFonts w:ascii="Times New Roman" w:hAnsi="Times New Roman" w:cs="Times New Roman"/>
                <w:sz w:val="24"/>
                <w:szCs w:val="24"/>
              </w:rPr>
            </w:pPr>
          </w:p>
        </w:tc>
        <w:tc>
          <w:tcPr>
            <w:tcW w:w="167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Клан </w:t>
            </w:r>
          </w:p>
        </w:tc>
        <w:tc>
          <w:tcPr>
            <w:tcW w:w="2071"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Адхократия </w:t>
            </w:r>
          </w:p>
        </w:tc>
        <w:tc>
          <w:tcPr>
            <w:tcW w:w="2375"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Бюрократия </w:t>
            </w:r>
          </w:p>
        </w:tc>
        <w:tc>
          <w:tcPr>
            <w:tcW w:w="214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Рынок </w:t>
            </w:r>
          </w:p>
        </w:tc>
      </w:tr>
      <w:tr w:rsidR="00EF04E3" w:rsidRPr="00A50C76" w:rsidTr="00A50C76">
        <w:tc>
          <w:tcPr>
            <w:tcW w:w="1789"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Тип лидера </w:t>
            </w:r>
          </w:p>
        </w:tc>
        <w:tc>
          <w:tcPr>
            <w:tcW w:w="167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Пособник</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Воспитатель</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Родитель </w:t>
            </w:r>
          </w:p>
        </w:tc>
        <w:tc>
          <w:tcPr>
            <w:tcW w:w="2071"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Новатор</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Предприниматель</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Провидец</w:t>
            </w:r>
          </w:p>
        </w:tc>
        <w:tc>
          <w:tcPr>
            <w:tcW w:w="2375"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Координатор </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Наставник</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Организатор </w:t>
            </w:r>
          </w:p>
        </w:tc>
        <w:tc>
          <w:tcPr>
            <w:tcW w:w="214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Жесткий надсмотрщик</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Соперник </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Производитель </w:t>
            </w:r>
          </w:p>
        </w:tc>
      </w:tr>
      <w:tr w:rsidR="00EF04E3" w:rsidRPr="00A50C76" w:rsidTr="00A50C76">
        <w:tc>
          <w:tcPr>
            <w:tcW w:w="1789"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Критерии эффективности</w:t>
            </w:r>
          </w:p>
        </w:tc>
        <w:tc>
          <w:tcPr>
            <w:tcW w:w="167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Сплоченность</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Моральный климат</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Развитие человеческих ресурсов</w:t>
            </w:r>
          </w:p>
        </w:tc>
        <w:tc>
          <w:tcPr>
            <w:tcW w:w="2071"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Результат на передовом рубеже</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Творчество </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Рост </w:t>
            </w:r>
          </w:p>
        </w:tc>
        <w:tc>
          <w:tcPr>
            <w:tcW w:w="2375"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Рентабельность</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Своевременность </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Гладкое функционирование </w:t>
            </w:r>
          </w:p>
        </w:tc>
        <w:tc>
          <w:tcPr>
            <w:tcW w:w="214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Рыночная доля </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Достижение цели</w:t>
            </w:r>
          </w:p>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Поражение конкурентов</w:t>
            </w:r>
          </w:p>
        </w:tc>
      </w:tr>
      <w:tr w:rsidR="00EF04E3" w:rsidRPr="00A50C76" w:rsidTr="00A50C76">
        <w:tc>
          <w:tcPr>
            <w:tcW w:w="1789"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Теория менеджмента</w:t>
            </w:r>
          </w:p>
        </w:tc>
        <w:tc>
          <w:tcPr>
            <w:tcW w:w="167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Участие укрепляет преданность делу</w:t>
            </w:r>
          </w:p>
        </w:tc>
        <w:tc>
          <w:tcPr>
            <w:tcW w:w="2071"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 xml:space="preserve">Новаторство вынашивает ресурсы </w:t>
            </w:r>
          </w:p>
        </w:tc>
        <w:tc>
          <w:tcPr>
            <w:tcW w:w="2375"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Контроль способствует рентабельности</w:t>
            </w:r>
          </w:p>
        </w:tc>
        <w:tc>
          <w:tcPr>
            <w:tcW w:w="2140" w:type="dxa"/>
          </w:tcPr>
          <w:p w:rsidR="00EF04E3" w:rsidRPr="00A50C76" w:rsidRDefault="00EF04E3" w:rsidP="00EF04E3">
            <w:pPr>
              <w:spacing w:line="360" w:lineRule="auto"/>
              <w:jc w:val="both"/>
              <w:rPr>
                <w:rFonts w:ascii="Times New Roman" w:hAnsi="Times New Roman" w:cs="Times New Roman"/>
                <w:sz w:val="24"/>
                <w:szCs w:val="24"/>
              </w:rPr>
            </w:pPr>
            <w:r w:rsidRPr="00A50C76">
              <w:rPr>
                <w:rFonts w:ascii="Times New Roman" w:hAnsi="Times New Roman" w:cs="Times New Roman"/>
                <w:sz w:val="24"/>
                <w:szCs w:val="24"/>
              </w:rPr>
              <w:t>Конкуренция способствует производительности</w:t>
            </w:r>
          </w:p>
        </w:tc>
      </w:tr>
    </w:tbl>
    <w:p w:rsidR="00EF04E3" w:rsidRDefault="00EF04E3" w:rsidP="00EF04E3">
      <w:pPr>
        <w:spacing w:after="0" w:line="360" w:lineRule="auto"/>
        <w:ind w:firstLine="709"/>
        <w:jc w:val="both"/>
        <w:rPr>
          <w:rFonts w:ascii="Times New Roman" w:hAnsi="Times New Roman" w:cs="Times New Roman"/>
          <w:sz w:val="28"/>
          <w:szCs w:val="28"/>
        </w:rPr>
      </w:pPr>
    </w:p>
    <w:p w:rsidR="00A50C76" w:rsidRPr="00A50C76" w:rsidRDefault="00A50C76" w:rsidP="00A50C76">
      <w:pPr>
        <w:pStyle w:val="1"/>
        <w:spacing w:before="0" w:line="360" w:lineRule="auto"/>
        <w:ind w:firstLine="709"/>
        <w:jc w:val="center"/>
        <w:rPr>
          <w:rFonts w:ascii="Times New Roman" w:hAnsi="Times New Roman" w:cs="Times New Roman"/>
          <w:color w:val="auto"/>
        </w:rPr>
      </w:pPr>
      <w:bookmarkStart w:id="22" w:name="_Toc23190232"/>
      <w:r>
        <w:rPr>
          <w:rFonts w:ascii="Times New Roman" w:hAnsi="Times New Roman" w:cs="Times New Roman"/>
          <w:color w:val="auto"/>
        </w:rPr>
        <w:t>5.2 Решение профессиональной задачи</w:t>
      </w:r>
      <w:bookmarkEnd w:id="22"/>
    </w:p>
    <w:p w:rsidR="00A50C76" w:rsidRDefault="00A50C76" w:rsidP="00EF04E3">
      <w:pPr>
        <w:spacing w:after="0" w:line="360" w:lineRule="auto"/>
        <w:ind w:firstLine="709"/>
        <w:jc w:val="both"/>
        <w:rPr>
          <w:rFonts w:ascii="Times New Roman" w:hAnsi="Times New Roman" w:cs="Times New Roman"/>
          <w:sz w:val="28"/>
          <w:szCs w:val="28"/>
        </w:rPr>
      </w:pPr>
    </w:p>
    <w:p w:rsidR="00EF04E3" w:rsidRDefault="004D398F" w:rsidP="00EF0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таблицы 5.1 можно сказать, ч</w:t>
      </w:r>
      <w:r w:rsidR="00340106">
        <w:rPr>
          <w:rFonts w:ascii="Times New Roman" w:hAnsi="Times New Roman" w:cs="Times New Roman"/>
          <w:sz w:val="28"/>
          <w:szCs w:val="28"/>
        </w:rPr>
        <w:t>то организационная культура тренажерного зала</w:t>
      </w:r>
      <w:r>
        <w:rPr>
          <w:rFonts w:ascii="Times New Roman" w:hAnsi="Times New Roman" w:cs="Times New Roman"/>
          <w:sz w:val="28"/>
          <w:szCs w:val="28"/>
        </w:rPr>
        <w:t xml:space="preserve"> ООО «</w:t>
      </w:r>
      <w:r w:rsidR="00340106">
        <w:rPr>
          <w:rFonts w:ascii="Times New Roman" w:hAnsi="Times New Roman" w:cs="Times New Roman"/>
          <w:sz w:val="28"/>
          <w:szCs w:val="28"/>
        </w:rPr>
        <w:t>Родничок</w:t>
      </w:r>
      <w:r>
        <w:rPr>
          <w:rFonts w:ascii="Times New Roman" w:hAnsi="Times New Roman" w:cs="Times New Roman"/>
          <w:sz w:val="28"/>
          <w:szCs w:val="28"/>
        </w:rPr>
        <w:t xml:space="preserve">» в большей степени соответствует клановому типу, при этом специфическими чертами являются признание </w:t>
      </w:r>
      <w:r>
        <w:rPr>
          <w:rFonts w:ascii="Times New Roman" w:hAnsi="Times New Roman" w:cs="Times New Roman"/>
          <w:sz w:val="28"/>
          <w:szCs w:val="28"/>
        </w:rPr>
        <w:lastRenderedPageBreak/>
        <w:t>каждым сотрудником общефирменных ценностей, весь персонал действует как одна команда.</w:t>
      </w:r>
    </w:p>
    <w:p w:rsidR="004D398F" w:rsidRDefault="004D398F" w:rsidP="00EF0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w:t>
      </w:r>
      <w:r w:rsidR="00340106">
        <w:rPr>
          <w:rFonts w:ascii="Times New Roman" w:hAnsi="Times New Roman" w:cs="Times New Roman"/>
          <w:sz w:val="28"/>
          <w:szCs w:val="28"/>
        </w:rPr>
        <w:t>тренажерного зала</w:t>
      </w:r>
      <w:r>
        <w:rPr>
          <w:rFonts w:ascii="Times New Roman" w:hAnsi="Times New Roman" w:cs="Times New Roman"/>
          <w:sz w:val="28"/>
          <w:szCs w:val="28"/>
        </w:rPr>
        <w:t xml:space="preserve"> ООО «</w:t>
      </w:r>
      <w:r w:rsidR="00340106">
        <w:rPr>
          <w:rFonts w:ascii="Times New Roman" w:hAnsi="Times New Roman" w:cs="Times New Roman"/>
          <w:sz w:val="28"/>
          <w:szCs w:val="28"/>
        </w:rPr>
        <w:t>Родничок</w:t>
      </w:r>
      <w:r>
        <w:rPr>
          <w:rFonts w:ascii="Times New Roman" w:hAnsi="Times New Roman" w:cs="Times New Roman"/>
          <w:sz w:val="28"/>
          <w:szCs w:val="28"/>
        </w:rPr>
        <w:t>» можно сказать, что менеджер несет в себе роль наставника, то есть директор принимает близко проблемы каждого сотрудника, способствует их разрешению. Лидерство опирается на признании и уважении.</w:t>
      </w:r>
    </w:p>
    <w:p w:rsidR="00994499" w:rsidRDefault="00994499">
      <w:pPr>
        <w:rPr>
          <w:rFonts w:ascii="Times New Roman" w:hAnsi="Times New Roman" w:cs="Times New Roman"/>
          <w:sz w:val="28"/>
          <w:szCs w:val="28"/>
        </w:rPr>
      </w:pPr>
      <w:r>
        <w:rPr>
          <w:rFonts w:ascii="Times New Roman" w:hAnsi="Times New Roman" w:cs="Times New Roman"/>
          <w:sz w:val="28"/>
          <w:szCs w:val="28"/>
        </w:rPr>
        <w:br w:type="page"/>
      </w:r>
    </w:p>
    <w:p w:rsidR="004D398F" w:rsidRDefault="00994499" w:rsidP="00994499">
      <w:pPr>
        <w:pStyle w:val="1"/>
        <w:spacing w:before="0" w:line="360" w:lineRule="auto"/>
        <w:ind w:firstLine="709"/>
        <w:jc w:val="center"/>
        <w:rPr>
          <w:rFonts w:ascii="Times New Roman" w:hAnsi="Times New Roman" w:cs="Times New Roman"/>
          <w:color w:val="auto"/>
        </w:rPr>
      </w:pPr>
      <w:bookmarkStart w:id="23" w:name="_Toc23190233"/>
      <w:r>
        <w:rPr>
          <w:rFonts w:ascii="Times New Roman" w:hAnsi="Times New Roman" w:cs="Times New Roman"/>
          <w:color w:val="auto"/>
        </w:rPr>
        <w:lastRenderedPageBreak/>
        <w:t>ЗАКЛЮЧЕНИЕ</w:t>
      </w:r>
      <w:bookmarkEnd w:id="23"/>
    </w:p>
    <w:p w:rsidR="00994499" w:rsidRDefault="00994499" w:rsidP="00CD4F67">
      <w:pPr>
        <w:spacing w:after="0" w:line="360" w:lineRule="auto"/>
        <w:ind w:firstLine="709"/>
        <w:jc w:val="both"/>
        <w:rPr>
          <w:rFonts w:ascii="Times New Roman" w:hAnsi="Times New Roman" w:cs="Times New Roman"/>
          <w:sz w:val="28"/>
          <w:szCs w:val="28"/>
        </w:rPr>
      </w:pPr>
    </w:p>
    <w:p w:rsidR="00340106" w:rsidRDefault="00340106" w:rsidP="00340106">
      <w:pPr>
        <w:spacing w:after="0" w:line="360" w:lineRule="auto"/>
        <w:ind w:firstLine="709"/>
        <w:jc w:val="both"/>
        <w:rPr>
          <w:rFonts w:ascii="Times New Roman" w:hAnsi="Times New Roman" w:cs="Times New Roman"/>
          <w:sz w:val="28"/>
          <w:szCs w:val="28"/>
        </w:rPr>
      </w:pPr>
      <w:r w:rsidRPr="006F6135">
        <w:rPr>
          <w:rFonts w:ascii="Times New Roman" w:hAnsi="Times New Roman" w:cs="Times New Roman"/>
          <w:bCs/>
          <w:sz w:val="28"/>
          <w:szCs w:val="28"/>
        </w:rPr>
        <w:t xml:space="preserve">Тренажерный зал в </w:t>
      </w:r>
      <w:r>
        <w:rPr>
          <w:rFonts w:ascii="Times New Roman" w:hAnsi="Times New Roman" w:cs="Times New Roman"/>
          <w:bCs/>
          <w:sz w:val="28"/>
          <w:szCs w:val="28"/>
        </w:rPr>
        <w:t>санатории «Родничок»</w:t>
      </w:r>
      <w:r w:rsidRPr="006F6135">
        <w:rPr>
          <w:rFonts w:ascii="Times New Roman" w:hAnsi="Times New Roman" w:cs="Times New Roman"/>
          <w:sz w:val="28"/>
          <w:szCs w:val="28"/>
        </w:rPr>
        <w:t xml:space="preserve"> приведет чувства </w:t>
      </w:r>
      <w:r>
        <w:rPr>
          <w:rFonts w:ascii="Times New Roman" w:hAnsi="Times New Roman" w:cs="Times New Roman"/>
          <w:sz w:val="28"/>
          <w:szCs w:val="28"/>
        </w:rPr>
        <w:t xml:space="preserve">каждого гостя </w:t>
      </w:r>
      <w:r w:rsidRPr="006F6135">
        <w:rPr>
          <w:rFonts w:ascii="Times New Roman" w:hAnsi="Times New Roman" w:cs="Times New Roman"/>
          <w:sz w:val="28"/>
          <w:szCs w:val="28"/>
        </w:rPr>
        <w:t>в порядок и позволит хорошо выглядеть, а также лучше функционировать  организму. Это наиболее результативное средство увеличения ваших физических возможностей, улучшения спортивной формы, уменьшение риска травм и повреждений и самое главное повышения уверенности в себе.</w:t>
      </w:r>
    </w:p>
    <w:p w:rsidR="00CD4F67"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управления носит ярко выраженный линейный характер.</w:t>
      </w:r>
    </w:p>
    <w:p w:rsidR="00CD4F67" w:rsidRDefault="00CD4F67" w:rsidP="00CD4F67">
      <w:pPr>
        <w:spacing w:after="0" w:line="360" w:lineRule="auto"/>
        <w:ind w:firstLine="709"/>
        <w:jc w:val="both"/>
        <w:rPr>
          <w:rFonts w:ascii="Times New Roman" w:hAnsi="Times New Roman" w:cs="Times New Roman"/>
          <w:sz w:val="28"/>
          <w:szCs w:val="28"/>
        </w:rPr>
      </w:pPr>
      <w:r w:rsidRPr="00E6067F">
        <w:rPr>
          <w:rFonts w:ascii="Times New Roman" w:hAnsi="Times New Roman" w:cs="Times New Roman"/>
          <w:sz w:val="28"/>
          <w:szCs w:val="28"/>
        </w:rPr>
        <w:t xml:space="preserve">Она отличается тем, что директор ведет координацию и контроль всеми отделами, находящимися в прямом подчинении касательно всех направлений работы, преимуществами данной модели являются несложность, четкость, экономия, соблюдение принципов единовластия, однако слабым местом является высокий уровень знаний, опыта у руководителей. </w:t>
      </w:r>
    </w:p>
    <w:p w:rsidR="00CD4F67"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существенных недостатков деятельности </w:t>
      </w:r>
      <w:r w:rsidR="00340106">
        <w:rPr>
          <w:rFonts w:ascii="Times New Roman" w:hAnsi="Times New Roman" w:cs="Times New Roman"/>
          <w:sz w:val="28"/>
          <w:szCs w:val="28"/>
        </w:rPr>
        <w:t>тренажерного зала</w:t>
      </w:r>
      <w:r>
        <w:rPr>
          <w:rFonts w:ascii="Times New Roman" w:hAnsi="Times New Roman" w:cs="Times New Roman"/>
          <w:sz w:val="28"/>
          <w:szCs w:val="28"/>
        </w:rPr>
        <w:t xml:space="preserve"> ООО «</w:t>
      </w:r>
      <w:r w:rsidR="00340106">
        <w:rPr>
          <w:rFonts w:ascii="Times New Roman" w:hAnsi="Times New Roman" w:cs="Times New Roman"/>
          <w:sz w:val="28"/>
          <w:szCs w:val="28"/>
        </w:rPr>
        <w:t>Родничок</w:t>
      </w:r>
      <w:r>
        <w:rPr>
          <w:rFonts w:ascii="Times New Roman" w:hAnsi="Times New Roman" w:cs="Times New Roman"/>
          <w:sz w:val="28"/>
          <w:szCs w:val="28"/>
        </w:rPr>
        <w:t>» является практическое отсутствие маркетингового направления, поскольку отсутствует специалист в штате персонала, занимающийся реализацией комплекса маркетинга профессионально.</w:t>
      </w:r>
    </w:p>
    <w:p w:rsidR="00CD4F67"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целесообразно ввести в штат маркетолога, но при этом он должен находиться в непосредственном подчинении у директора кафе.</w:t>
      </w:r>
    </w:p>
    <w:p w:rsidR="00CD4F67"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культура </w:t>
      </w:r>
      <w:r w:rsidR="00340106">
        <w:rPr>
          <w:rFonts w:ascii="Times New Roman" w:hAnsi="Times New Roman" w:cs="Times New Roman"/>
          <w:sz w:val="28"/>
          <w:szCs w:val="28"/>
        </w:rPr>
        <w:t>тренажерного зала</w:t>
      </w:r>
      <w:r>
        <w:rPr>
          <w:rFonts w:ascii="Times New Roman" w:hAnsi="Times New Roman" w:cs="Times New Roman"/>
          <w:sz w:val="28"/>
          <w:szCs w:val="28"/>
        </w:rPr>
        <w:t xml:space="preserve"> ООО «</w:t>
      </w:r>
      <w:r w:rsidR="00340106">
        <w:rPr>
          <w:rFonts w:ascii="Times New Roman" w:hAnsi="Times New Roman" w:cs="Times New Roman"/>
          <w:sz w:val="28"/>
          <w:szCs w:val="28"/>
        </w:rPr>
        <w:t>Родничок</w:t>
      </w:r>
      <w:r>
        <w:rPr>
          <w:rFonts w:ascii="Times New Roman" w:hAnsi="Times New Roman" w:cs="Times New Roman"/>
          <w:sz w:val="28"/>
          <w:szCs w:val="28"/>
        </w:rPr>
        <w:t>» в большей степени соответствует клановому типу, при этом специфическими чертами являются признание каждым сотрудником общефирменных ценностей, весь персонал действует как одна команда.</w:t>
      </w:r>
    </w:p>
    <w:p w:rsidR="00CD4F67"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w:t>
      </w:r>
      <w:r w:rsidR="00340106">
        <w:rPr>
          <w:rFonts w:ascii="Times New Roman" w:hAnsi="Times New Roman" w:cs="Times New Roman"/>
          <w:sz w:val="28"/>
          <w:szCs w:val="28"/>
        </w:rPr>
        <w:t>тренажерного зала</w:t>
      </w:r>
      <w:r>
        <w:rPr>
          <w:rFonts w:ascii="Times New Roman" w:hAnsi="Times New Roman" w:cs="Times New Roman"/>
          <w:sz w:val="28"/>
          <w:szCs w:val="28"/>
        </w:rPr>
        <w:t xml:space="preserve"> ООО «</w:t>
      </w:r>
      <w:r w:rsidR="00340106">
        <w:rPr>
          <w:rFonts w:ascii="Times New Roman" w:hAnsi="Times New Roman" w:cs="Times New Roman"/>
          <w:sz w:val="28"/>
          <w:szCs w:val="28"/>
        </w:rPr>
        <w:t>Родничок</w:t>
      </w:r>
      <w:r>
        <w:rPr>
          <w:rFonts w:ascii="Times New Roman" w:hAnsi="Times New Roman" w:cs="Times New Roman"/>
          <w:sz w:val="28"/>
          <w:szCs w:val="28"/>
        </w:rPr>
        <w:t>» можно сказать, что менеджер несет в себе роль наставника, то есть директор принимает близко проблемы каждого сотрудника, способствует их разрешению. Лидерство опирается на признании и уважении.</w:t>
      </w:r>
    </w:p>
    <w:p w:rsidR="00CD4F67" w:rsidRDefault="00CD4F67">
      <w:pPr>
        <w:rPr>
          <w:rFonts w:ascii="Times New Roman" w:hAnsi="Times New Roman" w:cs="Times New Roman"/>
          <w:sz w:val="28"/>
          <w:szCs w:val="28"/>
        </w:rPr>
      </w:pPr>
      <w:r>
        <w:rPr>
          <w:rFonts w:ascii="Times New Roman" w:hAnsi="Times New Roman" w:cs="Times New Roman"/>
          <w:sz w:val="28"/>
          <w:szCs w:val="28"/>
        </w:rPr>
        <w:br w:type="page"/>
      </w:r>
    </w:p>
    <w:p w:rsidR="00CD4F67" w:rsidRPr="00204646" w:rsidRDefault="00CD4F67" w:rsidP="00CD4F67">
      <w:pPr>
        <w:pStyle w:val="1"/>
        <w:spacing w:before="0" w:line="360" w:lineRule="auto"/>
        <w:ind w:firstLine="709"/>
        <w:jc w:val="center"/>
        <w:rPr>
          <w:rFonts w:ascii="Times New Roman" w:hAnsi="Times New Roman"/>
          <w:color w:val="auto"/>
        </w:rPr>
      </w:pPr>
      <w:bookmarkStart w:id="24" w:name="_Toc503222649"/>
      <w:bookmarkStart w:id="25" w:name="_Toc504144095"/>
      <w:bookmarkStart w:id="26" w:name="_Toc515606186"/>
      <w:bookmarkStart w:id="27" w:name="_Toc23190234"/>
      <w:r w:rsidRPr="00204646">
        <w:rPr>
          <w:rFonts w:ascii="Times New Roman" w:hAnsi="Times New Roman"/>
          <w:color w:val="auto"/>
        </w:rPr>
        <w:lastRenderedPageBreak/>
        <w:t>СПИСОК ЛИТЕРАТУРЫ</w:t>
      </w:r>
      <w:bookmarkEnd w:id="24"/>
      <w:bookmarkEnd w:id="25"/>
      <w:bookmarkEnd w:id="26"/>
      <w:bookmarkEnd w:id="27"/>
    </w:p>
    <w:p w:rsidR="00CD4F67" w:rsidRDefault="00CD4F67" w:rsidP="00CD4F67"/>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61D0">
        <w:rPr>
          <w:rFonts w:ascii="Times New Roman" w:hAnsi="Times New Roman" w:cs="Times New Roman"/>
          <w:sz w:val="28"/>
          <w:szCs w:val="28"/>
        </w:rPr>
        <w:t>Архипова  Н.И. Управление персоналом организации. Краткий курс для бакалавров / Н.И. Архипова, О.Л. Седова. - М.: Проспект, 2016. - 224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61D0">
        <w:rPr>
          <w:rFonts w:ascii="Times New Roman" w:hAnsi="Times New Roman" w:cs="Times New Roman"/>
          <w:sz w:val="28"/>
          <w:szCs w:val="28"/>
        </w:rPr>
        <w:t>Алавердов, А.Р. Управление персоналом: Учебное пособие / А.Р. Алавердов, Е.О. Куроедова, О.В. Нестерова. - М.: МФПУ Синергия, 2014. - 192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61D0">
        <w:rPr>
          <w:rFonts w:ascii="Times New Roman" w:hAnsi="Times New Roman" w:cs="Times New Roman"/>
          <w:sz w:val="28"/>
          <w:szCs w:val="28"/>
        </w:rPr>
        <w:t>Базаров  Т.Ю. Управление персоналом. Практикум: Учебное пособие / Т.Ю. Базаров. - М.: ЮНИТИ, 2014. - 239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B61D0">
        <w:rPr>
          <w:rFonts w:ascii="Times New Roman" w:hAnsi="Times New Roman" w:cs="Times New Roman"/>
          <w:sz w:val="28"/>
          <w:szCs w:val="28"/>
        </w:rPr>
        <w:t>Веснин  В.Р. Управление персоналом в схемах: Учебное пособие / В.Р. Веснин. - М.: Проспект, 2015. - 96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B61D0">
        <w:rPr>
          <w:rFonts w:ascii="Times New Roman" w:hAnsi="Times New Roman" w:cs="Times New Roman"/>
          <w:sz w:val="28"/>
          <w:szCs w:val="28"/>
        </w:rPr>
        <w:t>Дейнека  А.В. Управление персоналом организации: Учебник для бакалавров / А.В. Дейнека. - М.: Дашков и К, 2015. - 288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B61D0">
        <w:rPr>
          <w:rFonts w:ascii="Times New Roman" w:hAnsi="Times New Roman" w:cs="Times New Roman"/>
          <w:sz w:val="28"/>
          <w:szCs w:val="28"/>
        </w:rPr>
        <w:t>Друкер П.Ф. Эффективный руководитель /пер. с англ. О.Чернявской /М.: ООО «Манн, Иванов и Фербер»,</w:t>
      </w:r>
      <w:r>
        <w:rPr>
          <w:rFonts w:ascii="Times New Roman" w:hAnsi="Times New Roman" w:cs="Times New Roman"/>
          <w:sz w:val="28"/>
          <w:szCs w:val="28"/>
        </w:rPr>
        <w:t xml:space="preserve"> </w:t>
      </w:r>
      <w:r w:rsidRPr="004B61D0">
        <w:rPr>
          <w:rFonts w:ascii="Times New Roman" w:hAnsi="Times New Roman" w:cs="Times New Roman"/>
          <w:sz w:val="28"/>
          <w:szCs w:val="28"/>
        </w:rPr>
        <w:t>2014. - 127с.</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61D0">
        <w:rPr>
          <w:rFonts w:ascii="Times New Roman" w:hAnsi="Times New Roman" w:cs="Times New Roman"/>
          <w:sz w:val="28"/>
          <w:szCs w:val="28"/>
        </w:rPr>
        <w:t>Исаева  О.М. Управление персоналом: Учебник и практикум для СПО / О.М. Исаева, Е.А. Припорова. - Люберцы: Юрайт, 2016. - 244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B61D0">
        <w:rPr>
          <w:rFonts w:ascii="Times New Roman" w:hAnsi="Times New Roman" w:cs="Times New Roman"/>
          <w:sz w:val="28"/>
          <w:szCs w:val="28"/>
        </w:rPr>
        <w:t>Ильин, Е. П. Мотивация и мотивы : учебное пособие для вузов / Е.И. Ильин. – СПб. : Питер, 2014. – 508 с.</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4B61D0">
        <w:rPr>
          <w:rFonts w:ascii="Times New Roman" w:hAnsi="Times New Roman" w:cs="Times New Roman"/>
          <w:sz w:val="28"/>
          <w:szCs w:val="28"/>
        </w:rPr>
        <w:t>Кабанов  А.Я. Управление персоналом: теория и практика. Организация профориентации и адаптации персонала: Учебно-практическое пособие / А.Я. Кабанов, Е.В. Каштанова. - М.: Проспект, 2015. - 56 c.</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4B61D0">
        <w:rPr>
          <w:rFonts w:ascii="Times New Roman" w:hAnsi="Times New Roman" w:cs="Times New Roman"/>
          <w:sz w:val="28"/>
          <w:szCs w:val="28"/>
        </w:rPr>
        <w:t>Кязимов К.Г. Компетентностный подход к подготовке квалифицированных кадров для инновационной экономики: монография / К.Г. Кязимов. – М.: ИД «АТиСО», 2016. – 147 с.</w:t>
      </w:r>
    </w:p>
    <w:p w:rsidR="00CD4F67" w:rsidRPr="004B61D0" w:rsidRDefault="00CD4F67" w:rsidP="00CD4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B61D0">
        <w:rPr>
          <w:rFonts w:ascii="Times New Roman" w:hAnsi="Times New Roman" w:cs="Times New Roman"/>
          <w:sz w:val="28"/>
          <w:szCs w:val="28"/>
        </w:rPr>
        <w:t>Лукьянова  Т.В. Управление персоналом. Теория и практика. Управление инновациями в кадровой работе / Т.В. Лукьянова и др. - М.: Проспект, 2015. - 72 c.</w:t>
      </w:r>
    </w:p>
    <w:p w:rsidR="00994499" w:rsidRPr="00994499" w:rsidRDefault="00994499" w:rsidP="00CD4F67">
      <w:pPr>
        <w:spacing w:after="0" w:line="360" w:lineRule="auto"/>
        <w:ind w:firstLine="709"/>
        <w:jc w:val="both"/>
        <w:rPr>
          <w:rFonts w:ascii="Times New Roman" w:hAnsi="Times New Roman" w:cs="Times New Roman"/>
          <w:sz w:val="28"/>
          <w:szCs w:val="28"/>
        </w:rPr>
      </w:pPr>
    </w:p>
    <w:sectPr w:rsidR="00994499" w:rsidRPr="00994499" w:rsidSect="00DD77EF">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B24" w:rsidRDefault="00124B24" w:rsidP="00DD77EF">
      <w:pPr>
        <w:spacing w:after="0" w:line="240" w:lineRule="auto"/>
      </w:pPr>
      <w:r>
        <w:separator/>
      </w:r>
    </w:p>
  </w:endnote>
  <w:endnote w:type="continuationSeparator" w:id="1">
    <w:p w:rsidR="00124B24" w:rsidRDefault="00124B24" w:rsidP="00DD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B24" w:rsidRDefault="00124B24" w:rsidP="00DD77EF">
      <w:pPr>
        <w:spacing w:after="0" w:line="240" w:lineRule="auto"/>
      </w:pPr>
      <w:r>
        <w:separator/>
      </w:r>
    </w:p>
  </w:footnote>
  <w:footnote w:type="continuationSeparator" w:id="1">
    <w:p w:rsidR="00124B24" w:rsidRDefault="00124B24" w:rsidP="00DD7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7344"/>
      <w:docPartObj>
        <w:docPartGallery w:val="Page Numbers (Top of Page)"/>
        <w:docPartUnique/>
      </w:docPartObj>
    </w:sdtPr>
    <w:sdtContent>
      <w:p w:rsidR="006F6135" w:rsidRDefault="006F6135">
        <w:pPr>
          <w:pStyle w:val="a9"/>
          <w:jc w:val="right"/>
        </w:pPr>
        <w:fldSimple w:instr=" PAGE   \* MERGEFORMAT ">
          <w:r w:rsidR="00340106">
            <w:rPr>
              <w:noProof/>
            </w:rPr>
            <w:t>29</w:t>
          </w:r>
        </w:fldSimple>
      </w:p>
    </w:sdtContent>
  </w:sdt>
  <w:p w:rsidR="006F6135" w:rsidRDefault="006F613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2992"/>
    <w:rsid w:val="00027D10"/>
    <w:rsid w:val="00047931"/>
    <w:rsid w:val="000B21E4"/>
    <w:rsid w:val="00124B24"/>
    <w:rsid w:val="001C3762"/>
    <w:rsid w:val="00203F3A"/>
    <w:rsid w:val="00340106"/>
    <w:rsid w:val="00447317"/>
    <w:rsid w:val="004D398F"/>
    <w:rsid w:val="00614313"/>
    <w:rsid w:val="006F6135"/>
    <w:rsid w:val="007175F1"/>
    <w:rsid w:val="0099209F"/>
    <w:rsid w:val="00994499"/>
    <w:rsid w:val="009B7F84"/>
    <w:rsid w:val="009E5647"/>
    <w:rsid w:val="00A23D56"/>
    <w:rsid w:val="00A26432"/>
    <w:rsid w:val="00A50C76"/>
    <w:rsid w:val="00A74DA3"/>
    <w:rsid w:val="00B14F90"/>
    <w:rsid w:val="00B544F7"/>
    <w:rsid w:val="00B87A99"/>
    <w:rsid w:val="00CC0E06"/>
    <w:rsid w:val="00CD4F67"/>
    <w:rsid w:val="00DD77EF"/>
    <w:rsid w:val="00E46B92"/>
    <w:rsid w:val="00E52992"/>
    <w:rsid w:val="00E6067F"/>
    <w:rsid w:val="00EA21EB"/>
    <w:rsid w:val="00EB22FF"/>
    <w:rsid w:val="00EF0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FF"/>
  </w:style>
  <w:style w:type="paragraph" w:styleId="1">
    <w:name w:val="heading 1"/>
    <w:basedOn w:val="a"/>
    <w:next w:val="a"/>
    <w:link w:val="10"/>
    <w:uiPriority w:val="9"/>
    <w:qFormat/>
    <w:rsid w:val="00E52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992"/>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EA21EB"/>
    <w:rPr>
      <w:b/>
    </w:rPr>
  </w:style>
  <w:style w:type="paragraph" w:styleId="a4">
    <w:name w:val="Balloon Text"/>
    <w:basedOn w:val="a"/>
    <w:link w:val="a5"/>
    <w:uiPriority w:val="99"/>
    <w:semiHidden/>
    <w:unhideWhenUsed/>
    <w:rsid w:val="00E606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67F"/>
    <w:rPr>
      <w:rFonts w:ascii="Tahoma" w:hAnsi="Tahoma" w:cs="Tahoma"/>
      <w:sz w:val="16"/>
      <w:szCs w:val="16"/>
    </w:rPr>
  </w:style>
  <w:style w:type="paragraph" w:styleId="a6">
    <w:name w:val="No Spacing"/>
    <w:qFormat/>
    <w:rsid w:val="00B87A99"/>
    <w:pPr>
      <w:spacing w:after="0" w:line="240" w:lineRule="auto"/>
    </w:pPr>
    <w:rPr>
      <w:rFonts w:ascii="Calibri" w:eastAsia="Times New Roman" w:hAnsi="Calibri" w:cs="Times New Roman"/>
    </w:rPr>
  </w:style>
  <w:style w:type="character" w:customStyle="1" w:styleId="FontStyle70">
    <w:name w:val="Font Style70"/>
    <w:basedOn w:val="a0"/>
    <w:rsid w:val="00B87A99"/>
    <w:rPr>
      <w:rFonts w:ascii="Times New Roman" w:hAnsi="Times New Roman" w:cs="Times New Roman"/>
      <w:sz w:val="22"/>
      <w:szCs w:val="22"/>
    </w:rPr>
  </w:style>
  <w:style w:type="paragraph" w:customStyle="1" w:styleId="Style10">
    <w:name w:val="Style10"/>
    <w:basedOn w:val="a"/>
    <w:rsid w:val="00B87A99"/>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68">
    <w:name w:val="Font Style68"/>
    <w:basedOn w:val="a0"/>
    <w:rsid w:val="00B87A99"/>
    <w:rPr>
      <w:rFonts w:ascii="Times New Roman" w:hAnsi="Times New Roman" w:cs="Times New Roman"/>
      <w:b/>
      <w:bCs/>
      <w:i/>
      <w:iCs/>
      <w:sz w:val="22"/>
      <w:szCs w:val="22"/>
    </w:rPr>
  </w:style>
  <w:style w:type="paragraph" w:customStyle="1" w:styleId="Style11">
    <w:name w:val="Style11"/>
    <w:basedOn w:val="a"/>
    <w:rsid w:val="00B87A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5">
    <w:name w:val="Font Style75"/>
    <w:basedOn w:val="a0"/>
    <w:rsid w:val="00B87A99"/>
    <w:rPr>
      <w:rFonts w:ascii="Times New Roman" w:hAnsi="Times New Roman" w:cs="Times New Roman"/>
      <w:i/>
      <w:iCs/>
      <w:sz w:val="22"/>
      <w:szCs w:val="22"/>
    </w:rPr>
  </w:style>
  <w:style w:type="paragraph" w:customStyle="1" w:styleId="Style21">
    <w:name w:val="Style21"/>
    <w:basedOn w:val="a"/>
    <w:rsid w:val="00B87A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B87A99"/>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89">
    <w:name w:val="Font Style89"/>
    <w:basedOn w:val="a0"/>
    <w:rsid w:val="00B87A99"/>
    <w:rPr>
      <w:rFonts w:ascii="Times New Roman" w:hAnsi="Times New Roman" w:cs="Times New Roman"/>
      <w:b/>
      <w:bCs/>
      <w:i/>
      <w:iCs/>
      <w:sz w:val="28"/>
      <w:szCs w:val="28"/>
    </w:rPr>
  </w:style>
  <w:style w:type="paragraph" w:styleId="a7">
    <w:name w:val="Normal Indent"/>
    <w:basedOn w:val="a"/>
    <w:uiPriority w:val="99"/>
    <w:rsid w:val="00A26432"/>
    <w:pPr>
      <w:ind w:left="708"/>
    </w:pPr>
    <w:rPr>
      <w:rFonts w:ascii="Calibri" w:eastAsia="Calibri" w:hAnsi="Calibri" w:cs="Times New Roman"/>
      <w:lang w:eastAsia="en-US"/>
    </w:rPr>
  </w:style>
  <w:style w:type="table" w:styleId="a8">
    <w:name w:val="Table Grid"/>
    <w:basedOn w:val="a1"/>
    <w:uiPriority w:val="59"/>
    <w:rsid w:val="00EF0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DD77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77EF"/>
  </w:style>
  <w:style w:type="paragraph" w:styleId="ab">
    <w:name w:val="footer"/>
    <w:basedOn w:val="a"/>
    <w:link w:val="ac"/>
    <w:uiPriority w:val="99"/>
    <w:semiHidden/>
    <w:unhideWhenUsed/>
    <w:rsid w:val="00DD77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77EF"/>
  </w:style>
  <w:style w:type="paragraph" w:styleId="ad">
    <w:name w:val="TOC Heading"/>
    <w:basedOn w:val="1"/>
    <w:next w:val="a"/>
    <w:uiPriority w:val="39"/>
    <w:semiHidden/>
    <w:unhideWhenUsed/>
    <w:qFormat/>
    <w:rsid w:val="00DD77EF"/>
    <w:pPr>
      <w:outlineLvl w:val="9"/>
    </w:pPr>
    <w:rPr>
      <w:lang w:eastAsia="en-US"/>
    </w:rPr>
  </w:style>
  <w:style w:type="paragraph" w:styleId="11">
    <w:name w:val="toc 1"/>
    <w:basedOn w:val="a"/>
    <w:next w:val="a"/>
    <w:autoRedefine/>
    <w:uiPriority w:val="39"/>
    <w:unhideWhenUsed/>
    <w:rsid w:val="00DD77EF"/>
    <w:pPr>
      <w:spacing w:after="100"/>
    </w:pPr>
  </w:style>
  <w:style w:type="paragraph" w:styleId="3">
    <w:name w:val="toc 3"/>
    <w:basedOn w:val="a"/>
    <w:next w:val="a"/>
    <w:autoRedefine/>
    <w:uiPriority w:val="39"/>
    <w:unhideWhenUsed/>
    <w:rsid w:val="00DD77EF"/>
    <w:pPr>
      <w:spacing w:after="100"/>
      <w:ind w:left="440"/>
    </w:pPr>
  </w:style>
  <w:style w:type="character" w:styleId="ae">
    <w:name w:val="Hyperlink"/>
    <w:basedOn w:val="a0"/>
    <w:uiPriority w:val="99"/>
    <w:unhideWhenUsed/>
    <w:rsid w:val="00DD7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FAC3-A61C-43EA-A2E0-5F28D593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Роман</cp:lastModifiedBy>
  <cp:revision>19</cp:revision>
  <dcterms:created xsi:type="dcterms:W3CDTF">2018-07-05T09:14:00Z</dcterms:created>
  <dcterms:modified xsi:type="dcterms:W3CDTF">2019-10-28T18:26:00Z</dcterms:modified>
</cp:coreProperties>
</file>