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1" w:rsidRDefault="00CC6F51" w:rsidP="00CC6F51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503222645"/>
      <w:r>
        <w:rPr>
          <w:rFonts w:ascii="Times New Roman" w:hAnsi="Times New Roman"/>
          <w:sz w:val="28"/>
          <w:szCs w:val="28"/>
        </w:rPr>
        <w:t>СОДЕРЖАНИЕ</w:t>
      </w:r>
    </w:p>
    <w:p w:rsidR="00CC6F51" w:rsidRDefault="00CC6F51" w:rsidP="00CC6F5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0059658"/>
        <w:docPartObj>
          <w:docPartGallery w:val="Table of Contents"/>
          <w:docPartUnique/>
        </w:docPartObj>
      </w:sdtPr>
      <w:sdtContent>
        <w:p w:rsidR="00CC6F51" w:rsidRDefault="00CC6F51">
          <w:pPr>
            <w:pStyle w:val="af7"/>
          </w:pPr>
        </w:p>
        <w:p w:rsidR="004E3A35" w:rsidRPr="004E3A35" w:rsidRDefault="001534D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CC6F51">
            <w:instrText xml:space="preserve"> TOC \o "1-3" \h \z \u </w:instrText>
          </w:r>
          <w:r>
            <w:fldChar w:fldCharType="separate"/>
          </w:r>
          <w:hyperlink w:anchor="_Toc520115842" w:history="1">
            <w:r w:rsidR="004E3A35"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_Toc520115842 \h </w:instrText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E3A35"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3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ГЛАВА 1. ОБЩАЯ ХАРАКТЕРИСТИКА ОБЪЕКТА ИССЛЕДОВАНИЯ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_Toc520115843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4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1.1 Общая характеристика предприятия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_Toc520115844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5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1.2 Решение профессиональной задачи (определение миссии, целей и сферы деятельности гостиницы)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_Toc520115845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6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ОСОБЕННОСТИ ФОРМИРОВАНИЯ ОРГАНИЗАЦИОННОЙ СТРУКТУРЫ УПРАВЛЕНИЯ ГОСТИНИЦЫ ООО «ТАТЬЯНА </w:t>
            </w:r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PROVENCE</w:t>
            </w:r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_Toc520115846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7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2.1 Описание организационной структуры управления гостиницей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_Toc520115847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8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2.2 Решение профессиональной задачи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_Toc520115848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49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ГЛАВА 3. ОЦЕНКА СИСТЕМЫ ПЛАНИРОВАНИЯ ГОСТИНИЦЫ ООО «ТАТЬЯНА ПРОВАНС»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_Toc520115849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0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3.1 Оценка внутренних возможностей и рыночных перспектив бизнес – планирования гостиницы «Татьяна Прованс»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_Toc520115850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1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3.2 Решение профессиональной задачи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_Toc520115851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2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ГЛАВА 4. ОСОБЕННОСТИ СИСТЕМЫ МОТИВАЦИИ ПЕРСОНАЛА ГОСТИНИЦЫ «ТАТЬЯНА ПРОВАНС»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_Toc520115852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3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4.1 Мероприятия по улучшению действующей системы мотивации персонала гостиницы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_Toc520115853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4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4.2 Решение профессиональной задачи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_Toc520115854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5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ГЛАВА 5. ОРГАНИЗАЦИОННАЯ КУЛЬТУРА В ГОСТИНИЦЕ «ТАТЬЯНА ПРОВАНС» И ЕЕ ОЦЕНКА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_Toc520115855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6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_Toc520115856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A35" w:rsidRPr="004E3A35" w:rsidRDefault="004E3A35" w:rsidP="004E3A35">
          <w:pPr>
            <w:pStyle w:val="1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0115857" w:history="1">
            <w:r w:rsidRPr="004E3A3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_Toc520115857 \h </w:instrTex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4E3A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6F51" w:rsidRDefault="001534D5">
          <w:r>
            <w:fldChar w:fldCharType="end"/>
          </w:r>
        </w:p>
      </w:sdtContent>
    </w:sdt>
    <w:p w:rsidR="00CC6F51" w:rsidRDefault="00CC6F51" w:rsidP="00CC6F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5109" w:rsidRPr="00CC6F51" w:rsidRDefault="00CC5109" w:rsidP="00CC6F51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" w:name="_Toc520115842"/>
      <w:r w:rsidRPr="00CC6F51">
        <w:rPr>
          <w:rFonts w:ascii="Times New Roman" w:hAnsi="Times New Roman"/>
          <w:color w:val="auto"/>
        </w:rPr>
        <w:lastRenderedPageBreak/>
        <w:t>ВВЕДЕНИЕ</w:t>
      </w:r>
      <w:bookmarkEnd w:id="1"/>
    </w:p>
    <w:p w:rsidR="00CC5109" w:rsidRDefault="00CC5109" w:rsidP="00CC51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5109" w:rsidRDefault="00CC5109" w:rsidP="00CC510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3161">
        <w:rPr>
          <w:color w:val="000000"/>
          <w:sz w:val="28"/>
          <w:szCs w:val="28"/>
        </w:rPr>
        <w:t xml:space="preserve">Осуществляя мероприятия, направленные на управление кадрами любой компании в последнее время уделяется все больше времени разработке эффективных инструментов мотивации и стимулирования труда, воздействуя тем самым на поступки работников организации. </w:t>
      </w:r>
      <w:r>
        <w:rPr>
          <w:color w:val="000000"/>
          <w:sz w:val="28"/>
          <w:szCs w:val="28"/>
        </w:rPr>
        <w:t>Направление трудовых усилий персонала компании на целевые установки предприятия – приоритетная цель функционирования системы кадрового менеджмента.</w:t>
      </w:r>
    </w:p>
    <w:p w:rsidR="00CC5109" w:rsidRDefault="00CC5109" w:rsidP="00CC510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постоянно осуществляются изменения в технологиях, технических средствах это  приводит к компьютеризации процессов формирования заинтересованности сотрудников, поскольку постоянно расширяется набор социального пакета, равно как и растут требования к профессиональным навыкам, способностям, то тема настоящей курсовой работы достаточно актуальна и привлекает внимание.</w:t>
      </w:r>
    </w:p>
    <w:p w:rsidR="00CC5109" w:rsidRPr="00443161" w:rsidRDefault="00CC5109" w:rsidP="00CC510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реализацию стратегии развития компании, ее целей, задач невозможно без квалифицированного персонала, отличающегося пунктуальностью, исполнительностью, отличающихся способностью самоотдаваться в наложенных на них обязанностях. Подобные качества можно развить в каждом работнике только посредством эффективной системы мотивации, включающей в себя не только классические инструменты, но и инновационные предложения, справедливую систему санкций и контрольных функций.         </w:t>
      </w:r>
      <w:r w:rsidRPr="00443161">
        <w:rPr>
          <w:color w:val="000000"/>
          <w:sz w:val="28"/>
          <w:szCs w:val="28"/>
        </w:rPr>
        <w:t xml:space="preserve">   </w:t>
      </w:r>
    </w:p>
    <w:p w:rsidR="00CC5109" w:rsidRPr="00D30F5A" w:rsidRDefault="00CC5109" w:rsidP="00CC51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F5A">
        <w:rPr>
          <w:rFonts w:ascii="Times New Roman" w:hAnsi="Times New Roman"/>
          <w:sz w:val="28"/>
          <w:szCs w:val="28"/>
        </w:rPr>
        <w:t xml:space="preserve">Предметом исследования служит организация системы </w:t>
      </w:r>
      <w:r>
        <w:rPr>
          <w:rFonts w:ascii="Times New Roman" w:hAnsi="Times New Roman"/>
          <w:sz w:val="28"/>
          <w:szCs w:val="28"/>
        </w:rPr>
        <w:t>управления персоналом</w:t>
      </w:r>
      <w:r w:rsidRPr="00D3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гостиничных предприятиях</w:t>
      </w:r>
      <w:r w:rsidRPr="00D30F5A">
        <w:rPr>
          <w:rFonts w:ascii="Times New Roman" w:hAnsi="Times New Roman"/>
          <w:sz w:val="28"/>
          <w:szCs w:val="28"/>
        </w:rPr>
        <w:t xml:space="preserve">. Объект </w:t>
      </w:r>
      <w:r>
        <w:rPr>
          <w:rFonts w:ascii="Times New Roman" w:hAnsi="Times New Roman"/>
          <w:sz w:val="28"/>
          <w:szCs w:val="28"/>
        </w:rPr>
        <w:t>исследования – система управления</w:t>
      </w:r>
      <w:r w:rsidRPr="00D30F5A">
        <w:rPr>
          <w:rFonts w:ascii="Times New Roman" w:hAnsi="Times New Roman"/>
          <w:sz w:val="28"/>
          <w:szCs w:val="28"/>
        </w:rPr>
        <w:t xml:space="preserve"> персонал</w:t>
      </w:r>
      <w:r>
        <w:rPr>
          <w:rFonts w:ascii="Times New Roman" w:hAnsi="Times New Roman"/>
          <w:sz w:val="28"/>
          <w:szCs w:val="28"/>
        </w:rPr>
        <w:t>ом</w:t>
      </w:r>
      <w:r w:rsidRPr="00D3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гостиницы «Татьяна Прованс»</w:t>
      </w:r>
      <w:r w:rsidRPr="00D30F5A">
        <w:rPr>
          <w:rFonts w:ascii="Times New Roman" w:hAnsi="Times New Roman"/>
          <w:sz w:val="28"/>
          <w:szCs w:val="28"/>
        </w:rPr>
        <w:t>.</w:t>
      </w:r>
    </w:p>
    <w:p w:rsidR="00CC5109" w:rsidRPr="00D30F5A" w:rsidRDefault="00CC5109" w:rsidP="00CC51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 состоит в рассмотрении теоретических принципов, формирующих систему управления персоналом в гостиницах. </w:t>
      </w:r>
    </w:p>
    <w:p w:rsidR="00CC5109" w:rsidRPr="00D30F5A" w:rsidRDefault="00CC5109" w:rsidP="00CC51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F5A">
        <w:rPr>
          <w:rFonts w:ascii="Times New Roman" w:hAnsi="Times New Roman"/>
          <w:sz w:val="28"/>
          <w:szCs w:val="28"/>
        </w:rPr>
        <w:t>Для достижения цели поставлены следующие задачи:</w:t>
      </w:r>
    </w:p>
    <w:p w:rsidR="00CC5109" w:rsidRPr="00D30F5A" w:rsidRDefault="00CC5109" w:rsidP="00CC5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особенности системы управления персоналом </w:t>
      </w:r>
      <w:r w:rsidR="00CC6F51">
        <w:rPr>
          <w:rFonts w:ascii="Times New Roman" w:hAnsi="Times New Roman"/>
          <w:sz w:val="28"/>
          <w:szCs w:val="28"/>
        </w:rPr>
        <w:t>гостиницы</w:t>
      </w:r>
      <w:r w:rsidRPr="00D30F5A">
        <w:rPr>
          <w:rFonts w:ascii="Times New Roman" w:hAnsi="Times New Roman"/>
          <w:sz w:val="28"/>
          <w:szCs w:val="28"/>
        </w:rPr>
        <w:t>;</w:t>
      </w:r>
    </w:p>
    <w:p w:rsidR="00CC5109" w:rsidRDefault="00CC5109" w:rsidP="00CC5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F5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выявить сущность </w:t>
      </w:r>
      <w:r w:rsidR="00CC6F51">
        <w:rPr>
          <w:rFonts w:ascii="Times New Roman" w:hAnsi="Times New Roman"/>
          <w:sz w:val="28"/>
          <w:szCs w:val="28"/>
        </w:rPr>
        <w:t>процессов планирования и мотивации персонала гостиницы</w:t>
      </w:r>
      <w:r w:rsidRPr="00D30F5A">
        <w:rPr>
          <w:rFonts w:ascii="Times New Roman" w:hAnsi="Times New Roman"/>
          <w:sz w:val="28"/>
          <w:szCs w:val="28"/>
        </w:rPr>
        <w:t>;</w:t>
      </w:r>
    </w:p>
    <w:p w:rsidR="00CC5109" w:rsidRPr="00D30F5A" w:rsidRDefault="00CC5109" w:rsidP="00CC5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проанализировать особенности </w:t>
      </w:r>
      <w:r w:rsidR="00CC6F51">
        <w:rPr>
          <w:rFonts w:ascii="Times New Roman" w:hAnsi="Times New Roman"/>
          <w:sz w:val="28"/>
          <w:szCs w:val="28"/>
        </w:rPr>
        <w:t>организационной культуры гостиницы ООО «Татьяна Прованс».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109" w:rsidRDefault="00CC5109" w:rsidP="00CC51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F5A">
        <w:rPr>
          <w:rFonts w:ascii="Times New Roman" w:hAnsi="Times New Roman"/>
          <w:sz w:val="28"/>
          <w:szCs w:val="28"/>
        </w:rPr>
        <w:t xml:space="preserve">Структура </w:t>
      </w:r>
      <w:r w:rsidR="00CC6F51">
        <w:rPr>
          <w:rFonts w:ascii="Times New Roman" w:hAnsi="Times New Roman"/>
          <w:sz w:val="28"/>
          <w:szCs w:val="28"/>
        </w:rPr>
        <w:t>отчета по практике</w:t>
      </w:r>
      <w:r w:rsidRPr="00D30F5A">
        <w:rPr>
          <w:rFonts w:ascii="Times New Roman" w:hAnsi="Times New Roman"/>
          <w:sz w:val="28"/>
          <w:szCs w:val="28"/>
        </w:rPr>
        <w:t xml:space="preserve"> состоит из следующих разделов:</w:t>
      </w:r>
      <w:r>
        <w:rPr>
          <w:rFonts w:ascii="Times New Roman" w:hAnsi="Times New Roman"/>
          <w:sz w:val="28"/>
          <w:szCs w:val="28"/>
        </w:rPr>
        <w:t xml:space="preserve"> настоящего раздела, основной части, состоящей из </w:t>
      </w:r>
      <w:r w:rsidR="00CC6F51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 разделов, а также заключения.</w:t>
      </w:r>
    </w:p>
    <w:p w:rsidR="00CC5109" w:rsidRPr="00D30F5A" w:rsidRDefault="00CC5109" w:rsidP="00CC51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Завершает работу список используемой литературы. </w:t>
      </w:r>
    </w:p>
    <w:p w:rsidR="00CC5109" w:rsidRPr="00CC5109" w:rsidRDefault="00CC5109" w:rsidP="00CC51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109">
        <w:rPr>
          <w:rFonts w:ascii="Times New Roman" w:hAnsi="Times New Roman"/>
          <w:b/>
        </w:rPr>
        <w:br w:type="page"/>
      </w:r>
    </w:p>
    <w:p w:rsidR="00280330" w:rsidRPr="00204646" w:rsidRDefault="00280330" w:rsidP="00280330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" w:name="_Toc520115843"/>
      <w:r>
        <w:rPr>
          <w:rFonts w:ascii="Times New Roman" w:hAnsi="Times New Roman"/>
          <w:color w:val="auto"/>
        </w:rPr>
        <w:lastRenderedPageBreak/>
        <w:t xml:space="preserve">ГЛАВА </w:t>
      </w:r>
      <w:r w:rsidRPr="00204646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.</w:t>
      </w:r>
      <w:r w:rsidRPr="00204646">
        <w:rPr>
          <w:rFonts w:ascii="Times New Roman" w:hAnsi="Times New Roman"/>
          <w:color w:val="auto"/>
        </w:rPr>
        <w:t xml:space="preserve"> ОБЩАЯ ХАРАКТЕРИСТИКА ОБЪЕКТА ИССЛЕДОВАНИЯ</w:t>
      </w:r>
      <w:bookmarkEnd w:id="0"/>
      <w:bookmarkEnd w:id="2"/>
    </w:p>
    <w:p w:rsid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3" w:name="_Toc520115844"/>
      <w:r>
        <w:rPr>
          <w:rFonts w:ascii="Times New Roman" w:hAnsi="Times New Roman"/>
          <w:color w:val="auto"/>
        </w:rPr>
        <w:t>1.1 Общая характеристика предприятия</w:t>
      </w:r>
      <w:bookmarkEnd w:id="3"/>
    </w:p>
    <w:p w:rsidR="004E3A35" w:rsidRDefault="004E3A35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>Анализируемый объект – ООО «Прованс» - Арт-бутик отель «Татьяна PROVENCE», расположенный в самом сердце старинного города Звенигород, всего в нескольких шагах от Саввино-Сторожевского монастыря и реки Москвы.</w:t>
      </w:r>
      <w:r w:rsidRPr="00280330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Pr="00280330">
        <w:rPr>
          <w:rFonts w:ascii="Times New Roman" w:hAnsi="Times New Roman" w:cs="Times New Roman"/>
          <w:sz w:val="28"/>
          <w:szCs w:val="28"/>
        </w:rPr>
        <w:t xml:space="preserve">Отель работает круглосуточно, без выходных дней. В инфраструктуру отеля входят ресторан </w:t>
      </w:r>
      <w:r w:rsidRPr="002803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0330">
        <w:rPr>
          <w:rFonts w:ascii="Times New Roman" w:hAnsi="Times New Roman" w:cs="Times New Roman"/>
          <w:sz w:val="28"/>
          <w:szCs w:val="28"/>
        </w:rPr>
        <w:t>’</w:t>
      </w:r>
      <w:r w:rsidRPr="00280330">
        <w:rPr>
          <w:rFonts w:ascii="Times New Roman" w:hAnsi="Times New Roman" w:cs="Times New Roman"/>
          <w:sz w:val="28"/>
          <w:szCs w:val="28"/>
          <w:lang w:val="en-US"/>
        </w:rPr>
        <w:t>Atelier</w:t>
      </w:r>
      <w:r w:rsidRPr="00280330">
        <w:rPr>
          <w:rFonts w:ascii="Times New Roman" w:hAnsi="Times New Roman" w:cs="Times New Roman"/>
          <w:sz w:val="28"/>
          <w:szCs w:val="28"/>
        </w:rPr>
        <w:t>, бар, летняя терраса, подземная парковка, конференц-залы, спа-центр, бассейн, салон красоты «Матрёшка», медицинский центр «Верамед», фитнес-центр «</w:t>
      </w:r>
      <w:r w:rsidRPr="00280330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  <w:r w:rsidRPr="0028033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803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 xml:space="preserve">Арт-бутик отель «Татьяна PROVENCE» был построен 24 мая 2014 году.  Арт-бутик отель называется так, потому что оформление отеля создано по специальному французскому дизайн проекту (мебель, текстиль).  Так же есть выставочное пространство (конференц-залы), где проходят различные художественные выставки. Сейчас в конференц-залах представлены наиболее яркие произведения скульптуры, живописи и графики художников галереи-студии: Игоря Замедянского, Юлии Ивановой, Ангелины Миропольской, а также работы из частных коллекций: Сальвадора Дали и Георг Гросс. 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>Отель Татьяна PROVENCE - идеальное место, как для отдыха в кругу семьи и близких друзей, так и для проведения переговоров и деловых встреч. Его изысканные интерьеры, выполненные в мягких пастельных красках, современное оснащение и высочайший уровень сервиса, станут лучшим поводом доверить проведение самых значимых дней.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 xml:space="preserve">К услугам в отеле Tatiana - Provence предлагается: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330">
        <w:rPr>
          <w:rFonts w:ascii="Times New Roman" w:hAnsi="Times New Roman" w:cs="Times New Roman"/>
          <w:sz w:val="28"/>
          <w:szCs w:val="28"/>
        </w:rPr>
        <w:t xml:space="preserve">35 превосходных номеров разных категорий, оформленных в изысканном французском стиле. Помимо классических номеров, также есть 2 просторных Люкса "Эвиан" и "Рон". Из окон номеров открывается </w:t>
      </w:r>
      <w:r w:rsidRPr="00280330">
        <w:rPr>
          <w:rFonts w:ascii="Times New Roman" w:hAnsi="Times New Roman" w:cs="Times New Roman"/>
          <w:sz w:val="28"/>
          <w:szCs w:val="28"/>
        </w:rPr>
        <w:lastRenderedPageBreak/>
        <w:t>прекрасный вид на прилегающий парк или на золотые купола Храма Вознесения Господня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30" w:rsidRPr="00280330" w:rsidRDefault="00280330" w:rsidP="0028033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0330">
        <w:rPr>
          <w:rFonts w:ascii="Times New Roman" w:hAnsi="Times New Roman" w:cs="Times New Roman"/>
          <w:sz w:val="28"/>
          <w:szCs w:val="28"/>
        </w:rPr>
        <w:t>есторан АТЕЛЬЕ – это мастерская удивительных вкусов; здесь гостям предложат авторское меню французской кухни от шеф-повара Patrick Turpin, уникальные блюда русской кухни, приготовленные в русской печи.</w:t>
      </w:r>
      <w:r w:rsidRPr="00280330">
        <w:rPr>
          <w:rFonts w:ascii="Times New Roman" w:hAnsi="Times New Roman" w:cs="Times New Roman"/>
          <w:color w:val="616161"/>
          <w:shd w:val="clear" w:color="auto" w:fill="FFFFFF"/>
        </w:rPr>
        <w:t xml:space="preserve"> </w:t>
      </w:r>
      <w:r w:rsidRPr="00280330">
        <w:rPr>
          <w:rFonts w:ascii="Times New Roman" w:hAnsi="Times New Roman" w:cs="Times New Roman"/>
          <w:sz w:val="28"/>
          <w:szCs w:val="28"/>
        </w:rPr>
        <w:t>В ресторане также сервируют завтрак "шведский стол". В течение всего лета в отеле «Татьяна Provence» можно провести время на уютной Летней террасе, с которой открывается прекрасный вид на центральный сквер Звенигорода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330">
        <w:rPr>
          <w:rFonts w:ascii="Times New Roman" w:hAnsi="Times New Roman" w:cs="Times New Roman"/>
          <w:sz w:val="28"/>
          <w:szCs w:val="28"/>
        </w:rPr>
        <w:t>SPA центр AVIGNON - чарующее пространство красоты и здоровья. Для гостей 25-метровый бассейн, две сауны, хамам, русская баня, а также меню из более десятка эксклюзивных SPA процедур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80330">
        <w:rPr>
          <w:rFonts w:ascii="Times New Roman" w:hAnsi="Times New Roman" w:cs="Times New Roman"/>
          <w:sz w:val="28"/>
          <w:szCs w:val="28"/>
        </w:rPr>
        <w:t>ри современных конференц-зала, оборудованных по последним технологиям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0330">
        <w:rPr>
          <w:rFonts w:ascii="Times New Roman" w:hAnsi="Times New Roman" w:cs="Times New Roman"/>
          <w:sz w:val="28"/>
          <w:szCs w:val="28"/>
        </w:rPr>
        <w:t>роведение свадеб. К свадебным услугам относятся: услуги персонального свадебного консультанта, свадебное меню от шеф-повара отеля специально для гостей, Spa-предложения для молодоженов от SPA центра AVIGNON, свадебные люкс для новобрачных с завтраком в ресторане L’Atelier, свадебный торт любого дизайна от шеф - кондитера, свадебная церемония в отеле, размещение приглашенных гостей по специальным ценам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0330">
        <w:rPr>
          <w:rFonts w:ascii="Times New Roman" w:hAnsi="Times New Roman" w:cs="Times New Roman"/>
          <w:sz w:val="28"/>
          <w:szCs w:val="28"/>
        </w:rPr>
        <w:t>ля любителей активного отдыха можно арендовать велосипеды. Специально для гостей разработали увлекательные маршруты по окрестностям Звенигорода разной степени сложности и протяженности, по живописным проселочным дорогам, лесным тропинкам и малозагруженным асфальтированным дорогам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80330">
        <w:rPr>
          <w:rFonts w:ascii="Times New Roman" w:hAnsi="Times New Roman" w:cs="Times New Roman"/>
          <w:sz w:val="28"/>
          <w:szCs w:val="28"/>
        </w:rPr>
        <w:t>аякинг тур. Это возможность самостоятельно, без водителя и гида, только вместе со своим другом/подругой провести несколько часа на реке, в местах, называемых подмосковной Швейцарией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0330">
        <w:rPr>
          <w:rFonts w:ascii="Times New Roman" w:hAnsi="Times New Roman" w:cs="Times New Roman"/>
          <w:sz w:val="28"/>
          <w:szCs w:val="28"/>
        </w:rPr>
        <w:t xml:space="preserve">ля любителей активного зимнего отдыха бутик-отель «Татьяна Provence» предоставляет возможность арендовать беговые лыжи для </w:t>
      </w:r>
      <w:r w:rsidRPr="00280330">
        <w:rPr>
          <w:rFonts w:ascii="Times New Roman" w:hAnsi="Times New Roman" w:cs="Times New Roman"/>
          <w:sz w:val="28"/>
          <w:szCs w:val="28"/>
        </w:rPr>
        <w:lastRenderedPageBreak/>
        <w:t>прогулок вдоль живописных берегов Москва реки. Лыжная прогулка в Звенигороде – это возможность познакомиться с ценнейшими памятниками древнерусского зодчества. С берегов Москва реки зимой открывается захватывающий вид на Саввино-Сторожевский монастырь и собор Успения Пресвятой Богородицы на Городке, на золотые купола Храма Вознения Господня и реликтовые сосновые леса природных заказников.</w:t>
      </w:r>
    </w:p>
    <w:p w:rsidR="004E3A35" w:rsidRDefault="004E3A35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4" w:name="_Toc520115845"/>
      <w:r>
        <w:rPr>
          <w:rFonts w:ascii="Times New Roman" w:hAnsi="Times New Roman"/>
          <w:color w:val="auto"/>
        </w:rPr>
        <w:t>1.2 Решение профессиональной задачи (определение миссии, целей и сферы деятельности гостиницы)</w:t>
      </w:r>
      <w:bookmarkEnd w:id="4"/>
    </w:p>
    <w:p w:rsidR="004E3A35" w:rsidRDefault="004E3A35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0330">
        <w:rPr>
          <w:rFonts w:ascii="Times New Roman" w:hAnsi="Times New Roman" w:cs="Times New Roman"/>
          <w:iCs/>
          <w:color w:val="000000"/>
          <w:sz w:val="28"/>
          <w:szCs w:val="28"/>
        </w:rPr>
        <w:t>Миссия отеля состоит в обеспечении клиентов удобным размещением и услугами.</w:t>
      </w:r>
      <w:r w:rsidRPr="002803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0330">
        <w:rPr>
          <w:rFonts w:ascii="Times New Roman" w:hAnsi="Times New Roman" w:cs="Times New Roman"/>
          <w:iCs/>
          <w:color w:val="000000"/>
          <w:sz w:val="28"/>
          <w:szCs w:val="28"/>
        </w:rPr>
        <w:t>Отель подчеркивает высокие стандарты услуг размещения и питания. Отель гарантирует  возврат вложенных в отель инвестиций и признает, что этого можно достичь только с хорошо подготовленным, мотивированным и преданным делу персоналом.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 xml:space="preserve">Отель является коммерческой организацией, преследующей в качестве основной цели своей предпринимательской деятельности извлечение прибыли. </w:t>
      </w:r>
    </w:p>
    <w:p w:rsidR="00280330" w:rsidRPr="00280330" w:rsidRDefault="00280330" w:rsidP="0028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>Предметом деятельности отеля является: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еятельность гостиниц с ресторанами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еятельность прочих мест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еятельность баров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еятельность столовых при предприятии и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0330">
        <w:rPr>
          <w:rFonts w:ascii="Times New Roman" w:hAnsi="Times New Roman" w:cs="Times New Roman"/>
          <w:sz w:val="28"/>
          <w:szCs w:val="28"/>
        </w:rPr>
        <w:t>тирка, химическая чистка и окрашивание текстильных и меховых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0330">
        <w:rPr>
          <w:rFonts w:ascii="Times New Roman" w:hAnsi="Times New Roman" w:cs="Times New Roman"/>
          <w:sz w:val="28"/>
          <w:szCs w:val="28"/>
        </w:rPr>
        <w:t>рганизация туристического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0330">
        <w:rPr>
          <w:rFonts w:ascii="Times New Roman" w:hAnsi="Times New Roman" w:cs="Times New Roman"/>
          <w:sz w:val="28"/>
          <w:szCs w:val="28"/>
        </w:rPr>
        <w:t>беспечение экскурсионными билетами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0330">
        <w:rPr>
          <w:rFonts w:ascii="Times New Roman" w:hAnsi="Times New Roman" w:cs="Times New Roman"/>
          <w:sz w:val="28"/>
          <w:szCs w:val="28"/>
        </w:rPr>
        <w:t>рочая деятельность связанная с развлечениями и отдыхом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0330">
        <w:rPr>
          <w:rFonts w:ascii="Times New Roman" w:hAnsi="Times New Roman" w:cs="Times New Roman"/>
          <w:sz w:val="28"/>
          <w:szCs w:val="28"/>
        </w:rPr>
        <w:t>редоставление услуг парикмахерскими и салонами красоты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280330">
        <w:rPr>
          <w:rFonts w:ascii="Times New Roman" w:hAnsi="Times New Roman" w:cs="Times New Roman"/>
          <w:sz w:val="28"/>
          <w:szCs w:val="28"/>
        </w:rPr>
        <w:t>изкультурно-оздоровительная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0330">
        <w:rPr>
          <w:rFonts w:ascii="Times New Roman" w:hAnsi="Times New Roman" w:cs="Times New Roman"/>
          <w:sz w:val="28"/>
          <w:szCs w:val="28"/>
        </w:rPr>
        <w:t>озничная торговля алкогольными и другими напитками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еятельность ресторанов и кафе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330" w:rsidRPr="00280330" w:rsidRDefault="00280330" w:rsidP="002803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30">
        <w:rPr>
          <w:rFonts w:ascii="Times New Roman" w:hAnsi="Times New Roman" w:cs="Times New Roman"/>
          <w:sz w:val="28"/>
          <w:szCs w:val="28"/>
        </w:rPr>
        <w:t>ругие виды деятельности, не запрещенные действующим законодательством РФ.</w:t>
      </w:r>
    </w:p>
    <w:p w:rsidR="00280330" w:rsidRDefault="0028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AD8" w:rsidRPr="00A92457" w:rsidRDefault="00887E63" w:rsidP="00280330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5" w:name="_Toc520115846"/>
      <w:r>
        <w:rPr>
          <w:rFonts w:ascii="Times New Roman" w:hAnsi="Times New Roman"/>
          <w:color w:val="auto"/>
        </w:rPr>
        <w:lastRenderedPageBreak/>
        <w:t xml:space="preserve">ГЛАВА 2. ОСОБЕННОСТИ ФОРМИРОВАНИЯ ОРГАНИЗАЦИОННОЙ СТРУКТУРЫ УПРАВЛЕНИЯ ГОСТИНИЦЫ ООО «ТАТЬЯНА </w:t>
      </w:r>
      <w:r>
        <w:rPr>
          <w:rFonts w:ascii="Times New Roman" w:hAnsi="Times New Roman"/>
          <w:color w:val="auto"/>
          <w:lang w:val="en-US"/>
        </w:rPr>
        <w:t>PROVENCE</w:t>
      </w:r>
      <w:r>
        <w:rPr>
          <w:rFonts w:ascii="Times New Roman" w:hAnsi="Times New Roman"/>
          <w:color w:val="auto"/>
        </w:rPr>
        <w:t>»</w:t>
      </w:r>
      <w:bookmarkEnd w:id="5"/>
    </w:p>
    <w:p w:rsidR="00887E63" w:rsidRDefault="00887E63" w:rsidP="008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6" w:name="_Toc520115847"/>
      <w:r>
        <w:rPr>
          <w:rFonts w:ascii="Times New Roman" w:hAnsi="Times New Roman"/>
          <w:color w:val="auto"/>
        </w:rPr>
        <w:t>2.1 Описание организационной структуры управления гостиницей</w:t>
      </w:r>
      <w:bookmarkEnd w:id="6"/>
      <w:r>
        <w:rPr>
          <w:rFonts w:ascii="Times New Roman" w:hAnsi="Times New Roman"/>
          <w:color w:val="auto"/>
        </w:rPr>
        <w:t xml:space="preserve"> </w:t>
      </w:r>
    </w:p>
    <w:p w:rsidR="004E3A35" w:rsidRDefault="004E3A35" w:rsidP="00887E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E63" w:rsidRPr="00887E63" w:rsidRDefault="00887E63" w:rsidP="00887E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 xml:space="preserve">Организационная структура отеля представляет собой довольно сложный объект управления. В любом случае отель состоит из совокупности служб, большинство из которых, вне зависимости от её размера, являются обязательными. </w:t>
      </w:r>
    </w:p>
    <w:p w:rsidR="00887E63" w:rsidRPr="00887E63" w:rsidRDefault="00887E63" w:rsidP="00887E63">
      <w:pPr>
        <w:keepNext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686175"/>
            <wp:effectExtent l="19050" t="0" r="9525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63" w:rsidRPr="00887E63" w:rsidRDefault="00887E63" w:rsidP="00887E63">
      <w:pPr>
        <w:pStyle w:val="a5"/>
        <w:spacing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Рисунок</w:t>
      </w:r>
      <w:r w:rsidRPr="00887E6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2</w:t>
      </w:r>
      <w:r w:rsidRPr="00887E63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1.</w:t>
      </w:r>
      <w:r w:rsidRPr="00887E6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- </w:t>
      </w:r>
      <w:r w:rsidRPr="00887E63">
        <w:rPr>
          <w:b w:val="0"/>
          <w:color w:val="auto"/>
          <w:sz w:val="28"/>
          <w:szCs w:val="28"/>
        </w:rPr>
        <w:t xml:space="preserve">Организационная структура управления гостиницы </w:t>
      </w:r>
      <w:r>
        <w:rPr>
          <w:b w:val="0"/>
          <w:color w:val="auto"/>
          <w:sz w:val="28"/>
          <w:szCs w:val="28"/>
        </w:rPr>
        <w:t>ООО «</w:t>
      </w:r>
      <w:r w:rsidRPr="00887E63">
        <w:rPr>
          <w:b w:val="0"/>
          <w:color w:val="auto"/>
          <w:sz w:val="28"/>
          <w:szCs w:val="28"/>
        </w:rPr>
        <w:t>Татьяна Прованс</w:t>
      </w:r>
      <w:r>
        <w:rPr>
          <w:b w:val="0"/>
          <w:color w:val="auto"/>
          <w:sz w:val="28"/>
          <w:szCs w:val="28"/>
        </w:rPr>
        <w:t>»</w:t>
      </w:r>
    </w:p>
    <w:p w:rsidR="00887E63" w:rsidRDefault="00887E63" w:rsidP="00887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рисунке</w:t>
      </w:r>
      <w:r w:rsidRPr="0088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87E63">
        <w:rPr>
          <w:rFonts w:ascii="Times New Roman" w:hAnsi="Times New Roman" w:cs="Times New Roman"/>
          <w:sz w:val="28"/>
          <w:szCs w:val="28"/>
        </w:rPr>
        <w:t xml:space="preserve">1 можно увидеть, что организационная структура гостиницы «Татьяна Прованс» является линейно-функциональной. При такой </w:t>
      </w:r>
      <w:r w:rsidRPr="00887E6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всю полноту власти берет  на себя линейный руководитель, возглавляющий определенный коллектив. </w:t>
      </w:r>
    </w:p>
    <w:p w:rsidR="004E3A35" w:rsidRDefault="004E3A35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7" w:name="_Toc520115848"/>
      <w:r>
        <w:rPr>
          <w:rFonts w:ascii="Times New Roman" w:hAnsi="Times New Roman"/>
          <w:color w:val="auto"/>
        </w:rPr>
        <w:t>2.2 Решение профессиональной задачи</w:t>
      </w:r>
      <w:bookmarkEnd w:id="7"/>
    </w:p>
    <w:p w:rsidR="004E3A35" w:rsidRDefault="004E3A35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 xml:space="preserve">Организацию деятельности каждой службы отельного предприятия рекомендуется рассматривать с точки зрения системного и процессного подходов: 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E63">
        <w:rPr>
          <w:rFonts w:ascii="Times New Roman" w:hAnsi="Times New Roman" w:cs="Times New Roman"/>
          <w:sz w:val="28"/>
          <w:szCs w:val="28"/>
        </w:rPr>
        <w:t>с позиции системного подхода каждая служба должна рассматриваться как система, в которой есть субъект и объекты управления, а между ними существуют определенные взаимосвязи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E63">
        <w:rPr>
          <w:rFonts w:ascii="Times New Roman" w:hAnsi="Times New Roman" w:cs="Times New Roman"/>
          <w:sz w:val="28"/>
          <w:szCs w:val="28"/>
        </w:rPr>
        <w:t xml:space="preserve">с позиции процессного подхода в каждой службе укрупненно описываются ее бизнес-процессы, указываются функции входящих в нее сотрудников. 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В линейно-функциональной структуре управления  линейный руководитель участка разделяет общее управление своим подразделением по функциям, - он оказывает линейное воздействие на функциональных руководителей, а те, в свою очередь, оказывают технологическое содействие исполнителям в выполняемых работах. Как и в линейной структуре управления в линейно-функциональной структуре управления  внутри подразделения функции управления полностью разделены и на руководителе лежит вся полнота ответственности за результаты работы. Ее использование способствует улучшению качества принятия управленческих решений в результате углубления специализации. В то же время, применение линейно-функциональной структуры управления  подразумевает усложнение структуры и увеличение размера управленческого штата.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Преимущества линейно-функциональной структуры: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1) лучшая подготовка решений и планов, связанных со специализацией работников;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lastRenderedPageBreak/>
        <w:t>2) освобождение главного линейного менеджера от детального анализа проблем;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3) возможность привлечения консультантов и экспертов. Недостатки линейно-функциональной структуры: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Недостатки линейно – функциональной структуры: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1) отсутствие тесных взаимосвязей и взаимодействия на горизонтальном уровне между производственными отделениями;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2) недостаточно четкая ответственность, так как готовящий решение, как правило, в его реализации не участвует;</w:t>
      </w:r>
    </w:p>
    <w:p w:rsidR="00887E63" w:rsidRPr="00887E63" w:rsidRDefault="00887E63" w:rsidP="004E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>3) чрезмерно развитая система связей по вертикали, то есть тенденция к чрезмерной централизации.</w:t>
      </w:r>
    </w:p>
    <w:p w:rsidR="00EE77A3" w:rsidRDefault="00EE7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7A3" w:rsidRDefault="00EE77A3" w:rsidP="00EE77A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8" w:name="_Toc520115849"/>
      <w:r>
        <w:rPr>
          <w:rFonts w:ascii="Times New Roman" w:hAnsi="Times New Roman"/>
          <w:color w:val="auto"/>
        </w:rPr>
        <w:lastRenderedPageBreak/>
        <w:t>ГЛАВА 3. ОЦЕНКА СИСТЕМЫ ПЛАНИРОВАНИЯ ГОСТИНИЦЫ ООО «ТАТЬЯНА ПРОВАНС»</w:t>
      </w:r>
      <w:bookmarkEnd w:id="8"/>
    </w:p>
    <w:p w:rsidR="00EE77A3" w:rsidRP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A3" w:rsidRDefault="00EE77A3" w:rsidP="00EE77A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9" w:name="_Toc507183932"/>
      <w:bookmarkStart w:id="10" w:name="_Toc507592693"/>
      <w:bookmarkStart w:id="11" w:name="_Toc520115850"/>
      <w:r>
        <w:rPr>
          <w:rFonts w:ascii="Times New Roman" w:hAnsi="Times New Roman"/>
          <w:color w:val="auto"/>
        </w:rPr>
        <w:t>3.1 Оценка внутренних возможностей и рыночных перспектив бизнес – планирования гостиницы «Татьяна Прованс»</w:t>
      </w:r>
      <w:bookmarkEnd w:id="9"/>
      <w:bookmarkEnd w:id="10"/>
      <w:bookmarkEnd w:id="11"/>
    </w:p>
    <w:p w:rsidR="00EE77A3" w:rsidRDefault="00EE77A3" w:rsidP="00EE77A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EE77A3" w:rsidRPr="0046245B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5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6245B">
        <w:rPr>
          <w:rFonts w:ascii="Times New Roman" w:eastAsia="Times New Roman" w:hAnsi="Times New Roman" w:cs="Times New Roman"/>
          <w:spacing w:val="-120"/>
          <w:sz w:val="28"/>
          <w:szCs w:val="28"/>
        </w:rPr>
        <w:t> </w:t>
      </w:r>
      <w:r w:rsidRPr="0046245B">
        <w:rPr>
          <w:rFonts w:ascii="Times New Roman" w:eastAsia="Times New Roman" w:hAnsi="Times New Roman" w:cs="Times New Roman"/>
          <w:sz w:val="28"/>
          <w:szCs w:val="28"/>
        </w:rPr>
        <w:t>ведём оценку факторов вне</w:t>
      </w:r>
      <w:r w:rsidRPr="0046245B">
        <w:rPr>
          <w:rFonts w:ascii="Times New Roman" w:eastAsia="Times New Roman" w:hAnsi="Times New Roman" w:cs="Times New Roman"/>
          <w:spacing w:val="-120"/>
          <w:sz w:val="28"/>
          <w:szCs w:val="28"/>
        </w:rPr>
        <w:t> </w:t>
      </w:r>
      <w:r w:rsidRPr="0046245B">
        <w:rPr>
          <w:rFonts w:ascii="Times New Roman" w:eastAsia="Times New Roman" w:hAnsi="Times New Roman" w:cs="Times New Roman"/>
          <w:sz w:val="28"/>
          <w:szCs w:val="28"/>
        </w:rPr>
        <w:t>шне</w:t>
      </w:r>
      <w:r w:rsidRPr="0046245B">
        <w:rPr>
          <w:rFonts w:ascii="Times New Roman" w:eastAsia="Times New Roman" w:hAnsi="Times New Roman" w:cs="Times New Roman"/>
          <w:spacing w:val="-120"/>
          <w:sz w:val="28"/>
          <w:szCs w:val="28"/>
        </w:rPr>
        <w:t> </w:t>
      </w:r>
      <w:r w:rsidRPr="0046245B">
        <w:rPr>
          <w:rFonts w:ascii="Times New Roman" w:eastAsia="Times New Roman" w:hAnsi="Times New Roman" w:cs="Times New Roman"/>
          <w:sz w:val="28"/>
          <w:szCs w:val="28"/>
        </w:rPr>
        <w:t xml:space="preserve">й среды (таблица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при помощи метода ПЭСТ.</w:t>
      </w:r>
    </w:p>
    <w:p w:rsidR="00EE77A3" w:rsidRPr="0046245B" w:rsidRDefault="00EE77A3" w:rsidP="00EE77A3">
      <w:pPr>
        <w:pStyle w:val="af"/>
        <w:spacing w:before="0"/>
        <w:rPr>
          <w:szCs w:val="28"/>
        </w:rPr>
      </w:pPr>
      <w:r w:rsidRPr="0046245B">
        <w:rPr>
          <w:szCs w:val="28"/>
        </w:rPr>
        <w:t xml:space="preserve">Таблица </w:t>
      </w:r>
      <w:r>
        <w:rPr>
          <w:szCs w:val="28"/>
        </w:rPr>
        <w:t>3.1.</w:t>
      </w:r>
      <w:r w:rsidRPr="0046245B">
        <w:rPr>
          <w:szCs w:val="28"/>
        </w:rPr>
        <w:t xml:space="preserve"> – Оценка факторов вне</w:t>
      </w:r>
      <w:r w:rsidRPr="0046245B">
        <w:rPr>
          <w:spacing w:val="-120"/>
          <w:szCs w:val="28"/>
        </w:rPr>
        <w:t> </w:t>
      </w:r>
      <w:r w:rsidRPr="0046245B">
        <w:rPr>
          <w:szCs w:val="28"/>
        </w:rPr>
        <w:t>шне</w:t>
      </w:r>
      <w:r w:rsidRPr="0046245B">
        <w:rPr>
          <w:spacing w:val="-120"/>
          <w:szCs w:val="28"/>
        </w:rPr>
        <w:t> </w:t>
      </w:r>
      <w:r w:rsidRPr="0046245B">
        <w:rPr>
          <w:szCs w:val="28"/>
        </w:rPr>
        <w:t>й среды (возможности и угрозы)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875"/>
        <w:gridCol w:w="2407"/>
        <w:gridCol w:w="1558"/>
        <w:gridCol w:w="1417"/>
        <w:gridCol w:w="1139"/>
        <w:gridCol w:w="1015"/>
      </w:tblGrid>
      <w:tr w:rsidR="00EE77A3" w:rsidRPr="00E55D19" w:rsidTr="00AD7C33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Сфера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Событие/Фактор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Default="00EE77A3" w:rsidP="00AD7C33">
            <w:pPr>
              <w:pStyle w:val="ad"/>
            </w:pPr>
            <w:r w:rsidRPr="00E55D19">
              <w:t>Угрозы/</w:t>
            </w:r>
          </w:p>
          <w:p w:rsidR="00EE77A3" w:rsidRPr="00E55D19" w:rsidRDefault="00EE77A3" w:rsidP="00AD7C33">
            <w:pPr>
              <w:pStyle w:val="ad"/>
            </w:pPr>
            <w:r w:rsidRPr="00E55D19">
              <w:t>Возможности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 xml:space="preserve">Вероятность </w:t>
            </w:r>
            <w:r>
              <w:t>про</w:t>
            </w:r>
            <w:r w:rsidRPr="00E55D19">
              <w:t>явления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Важность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Влияние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По</w:t>
            </w:r>
            <w:r w:rsidRPr="00367417">
              <w:rPr>
                <w:spacing w:val="-120"/>
                <w:sz w:val="2"/>
              </w:rPr>
              <w:t> </w:t>
            </w:r>
            <w:r w:rsidRPr="00E55D19">
              <w:t>литическая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В связи с санкциями многие гостиницы ищут дополнительные пути увеличения дохода, возможно открытие прачечных, тренажерных залов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–</w:t>
            </w:r>
            <w: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</w:t>
            </w:r>
            <w: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–</w:t>
            </w:r>
            <w:r>
              <w:t>6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 xml:space="preserve">Увеличение населения за счет присоединения Крыма, беженцев из Украины, недовольных политикой своих стран граждан из стран «дальнего зарубежья», упрощение процедуры получения гражданства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</w:t>
            </w:r>
            <w:r w:rsidRPr="00E55D19"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</w:t>
            </w:r>
            <w: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+0,8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 w:rsidRPr="00E55D19">
              <w:t>Экономическая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Экономика России постепенно восстанавливается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+1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+4,8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Рост инфляции, сокращение реальных доходов населения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-1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–</w:t>
            </w:r>
            <w:r>
              <w:t>2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Макроэкономическая политика обеспечения уровня доходов населения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</w:t>
            </w:r>
            <w: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 xml:space="preserve"> </w:t>
            </w:r>
            <w: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+9,6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 w:rsidRPr="00E55D19">
              <w:t>Социальная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>Увеличение доли «среднего класса» в России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</w:t>
            </w: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+7,2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 xml:space="preserve">Улучшение культуры потребления, положительное </w:t>
            </w:r>
            <w:r>
              <w:lastRenderedPageBreak/>
              <w:t>отношение к малому бизнесу в сфере услуг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lastRenderedPageBreak/>
              <w:t>+1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</w:t>
            </w: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</w:t>
            </w:r>
            <w:r w:rsidRPr="00E55D19">
              <w:t>4,</w:t>
            </w:r>
            <w:r>
              <w:t>8</w:t>
            </w:r>
          </w:p>
        </w:tc>
      </w:tr>
      <w:tr w:rsidR="00EE77A3" w:rsidRPr="00E55D19" w:rsidTr="00AD7C33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 w:rsidRPr="00E55D19">
              <w:lastRenderedPageBreak/>
              <w:t>Технологическая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  <w:jc w:val="both"/>
            </w:pPr>
            <w:r>
              <w:t xml:space="preserve">Возможность совершения заказа через Интернет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+1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 w:rsidRPr="00E55D19">
              <w:t>0,8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A3" w:rsidRPr="00E55D19" w:rsidRDefault="00EE77A3" w:rsidP="00AD7C33">
            <w:pPr>
              <w:pStyle w:val="ad"/>
            </w:pPr>
            <w:r>
              <w:t>+8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Проведем расчеты влияния факторов: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политическая среда 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-6 + 0,8 = -5,2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экономическая среда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4,8 – 2 +9,6 = +12,4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социальная среда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7,2 + 4,8 = +12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технологическая среда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+8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анализ факторов показывает, что негативное влияние оказывают исключительно факторы экономического характера, а именно возможность увеличения конкурентов в гостиничном бизнесе и сопутствующих услугах, что вызвано потребностью в поиске новых, дополнительных источников дохода, при этом под влиянием санкций число постояльцев (и их уровень доходов) несколько убавилось.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экономическая и социальная компоненты показывают значительное улучшение и благоприятные условия для дальнейшего  развития бизнеса. 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этого, можно также заказать гостиничные услуги через Интернет, что намного упрощает процесс обслуживания.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0D0">
        <w:rPr>
          <w:rFonts w:ascii="Times New Roman" w:hAnsi="Times New Roman"/>
          <w:sz w:val="28"/>
          <w:szCs w:val="28"/>
        </w:rPr>
        <w:t xml:space="preserve">Проведем </w:t>
      </w:r>
      <w:r w:rsidRPr="008230D0">
        <w:rPr>
          <w:rFonts w:ascii="Times New Roman" w:hAnsi="Times New Roman"/>
          <w:sz w:val="28"/>
          <w:szCs w:val="28"/>
          <w:lang w:val="en-US"/>
        </w:rPr>
        <w:t>SWOT</w:t>
      </w:r>
      <w:r w:rsidRPr="008230D0">
        <w:rPr>
          <w:rFonts w:ascii="Times New Roman" w:hAnsi="Times New Roman"/>
          <w:sz w:val="28"/>
          <w:szCs w:val="28"/>
        </w:rPr>
        <w:t xml:space="preserve"> – анализ стратегических позиций </w:t>
      </w:r>
      <w:r>
        <w:rPr>
          <w:rFonts w:ascii="Times New Roman" w:hAnsi="Times New Roman"/>
          <w:sz w:val="28"/>
          <w:szCs w:val="28"/>
        </w:rPr>
        <w:t>гостиницы «Татьяна Прованс»</w:t>
      </w:r>
      <w:r w:rsidRPr="008230D0">
        <w:rPr>
          <w:rFonts w:ascii="Times New Roman" w:hAnsi="Times New Roman"/>
          <w:sz w:val="28"/>
          <w:szCs w:val="28"/>
        </w:rPr>
        <w:t>.</w:t>
      </w:r>
    </w:p>
    <w:p w:rsidR="00EE77A3" w:rsidRPr="008021EE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3.2. –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 – анализ гостиницы «</w:t>
      </w:r>
      <w:r w:rsidR="008A65E7">
        <w:rPr>
          <w:rFonts w:ascii="Times New Roman" w:hAnsi="Times New Roman"/>
          <w:sz w:val="28"/>
          <w:szCs w:val="28"/>
        </w:rPr>
        <w:t>Татьяна Прованс»</w:t>
      </w:r>
    </w:p>
    <w:tbl>
      <w:tblPr>
        <w:tblStyle w:val="af1"/>
        <w:tblW w:w="0" w:type="auto"/>
        <w:tblLook w:val="04A0"/>
      </w:tblPr>
      <w:tblGrid>
        <w:gridCol w:w="2469"/>
        <w:gridCol w:w="2294"/>
        <w:gridCol w:w="2513"/>
        <w:gridCol w:w="2295"/>
      </w:tblGrid>
      <w:tr w:rsidR="00EE77A3" w:rsidRPr="008230D0" w:rsidTr="00AD7C33">
        <w:tc>
          <w:tcPr>
            <w:tcW w:w="10421" w:type="dxa"/>
            <w:gridSpan w:val="4"/>
          </w:tcPr>
          <w:p w:rsidR="00EE77A3" w:rsidRPr="008230D0" w:rsidRDefault="00EE77A3" w:rsidP="00AD7C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</w:t>
            </w:r>
          </w:p>
        </w:tc>
      </w:tr>
      <w:tr w:rsidR="00EE77A3" w:rsidRPr="008230D0" w:rsidTr="00AD7C33">
        <w:tc>
          <w:tcPr>
            <w:tcW w:w="5210" w:type="dxa"/>
            <w:gridSpan w:val="2"/>
          </w:tcPr>
          <w:p w:rsidR="00EE77A3" w:rsidRPr="008230D0" w:rsidRDefault="00EE77A3" w:rsidP="00AD7C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5211" w:type="dxa"/>
            <w:gridSpan w:val="2"/>
          </w:tcPr>
          <w:p w:rsidR="00EE77A3" w:rsidRPr="008230D0" w:rsidRDefault="00EE77A3" w:rsidP="00AD7C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Пассив </w:t>
            </w:r>
          </w:p>
        </w:tc>
      </w:tr>
      <w:tr w:rsidR="00EE77A3" w:rsidRPr="008230D0" w:rsidTr="00AD7C33">
        <w:tc>
          <w:tcPr>
            <w:tcW w:w="5210" w:type="dxa"/>
            <w:gridSpan w:val="2"/>
          </w:tcPr>
          <w:p w:rsidR="00EE77A3" w:rsidRPr="008230D0" w:rsidRDefault="00EE77A3" w:rsidP="00AD7C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5211" w:type="dxa"/>
            <w:gridSpan w:val="2"/>
          </w:tcPr>
          <w:p w:rsidR="00EE77A3" w:rsidRPr="008230D0" w:rsidRDefault="00EE77A3" w:rsidP="00AD7C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Угрозы 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проживания растет, что ведет за собой стоимость услуг по съему жилья как в гостиницах, так и у частных лиц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постоянно привлекает все большее количество конкурентов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тем, что в Москве и Подмосковье все больше увеличивается количество бизнесменов и  гостей, растет потребность в гостиницах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появляется все большее число гостиниц, предоставляющих услуги разного класса, разной стоимости  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среднем, имеет место увеличение доли населения со стабильным доходом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A3" w:rsidRPr="008230D0" w:rsidTr="00AD7C33"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стремится больше отдыхать, путешествовать</w:t>
            </w:r>
          </w:p>
        </w:tc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A3" w:rsidRPr="008230D0" w:rsidTr="00AD7C33"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к увеличению визитов в гостиницы</w:t>
            </w:r>
          </w:p>
        </w:tc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A3" w:rsidRPr="008230D0" w:rsidTr="00AD7C33"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возможность открытия сети гостиниц с аналогичными услугами по всему Подмосковью </w:t>
            </w:r>
          </w:p>
        </w:tc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A3" w:rsidRPr="008230D0" w:rsidTr="00AD7C33"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удельных постоянных затрат в случае увеличения объема продаж</w:t>
            </w:r>
          </w:p>
        </w:tc>
        <w:tc>
          <w:tcPr>
            <w:tcW w:w="2605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77A3" w:rsidRPr="008230D0" w:rsidTr="00AD7C33">
        <w:tc>
          <w:tcPr>
            <w:tcW w:w="5210" w:type="dxa"/>
            <w:gridSpan w:val="2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5211" w:type="dxa"/>
            <w:gridSpan w:val="2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Слабые стороны 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широкий ассортимент услуг и более качественный сервис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от гостиниц и аналогичных компаний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времени потребителей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Возможность расширения гостиницами своих услуг за счет предложения химчисток, тренажерных залов, прочих услуг  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77A3" w:rsidRPr="00C46D10" w:rsidRDefault="00EE77A3" w:rsidP="00AD7C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Недостаточно опыта в сфере маркетинга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7A3" w:rsidRPr="008230D0" w:rsidTr="00AD7C33"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06" w:type="dxa"/>
          </w:tcPr>
          <w:p w:rsidR="00EE77A3" w:rsidRPr="008230D0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значений построим таблицу со значениями секторов:</w:t>
      </w:r>
    </w:p>
    <w:tbl>
      <w:tblPr>
        <w:tblStyle w:val="af1"/>
        <w:tblW w:w="0" w:type="auto"/>
        <w:tblLook w:val="04A0"/>
      </w:tblPr>
      <w:tblGrid>
        <w:gridCol w:w="4815"/>
        <w:gridCol w:w="4756"/>
      </w:tblGrid>
      <w:tr w:rsidR="00EE77A3" w:rsidTr="00AD7C33">
        <w:tc>
          <w:tcPr>
            <w:tcW w:w="5210" w:type="dxa"/>
            <w:shd w:val="clear" w:color="auto" w:fill="C00000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11" w:type="dxa"/>
            <w:shd w:val="clear" w:color="auto" w:fill="FFC000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EE77A3" w:rsidTr="00AD7C33">
        <w:tc>
          <w:tcPr>
            <w:tcW w:w="5210" w:type="dxa"/>
            <w:shd w:val="clear" w:color="auto" w:fill="92D050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Силы </w:t>
            </w:r>
          </w:p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1" w:type="dxa"/>
            <w:shd w:val="clear" w:color="auto" w:fill="00B0F0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Слабости</w:t>
            </w:r>
          </w:p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 – анализ показывает, что целесообразно строить бизнес с учетом возможностей, то есть учитывать перспективы по расширению сети гостиниц, набору дополнительных услуг, а также увеличению доли населения со стабильным доходом и стремлением людей к путешествиям, активному отдыху.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 же время сдерживающим фактором является практическое отсутствие опыта в организации маркетинговой деятельности, а также наличие большого количества конкурентов среди гостиниц.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целесообразно проводить расширение дополнительных услуг гостиницы «</w:t>
      </w:r>
      <w:r w:rsidR="008A65E7">
        <w:rPr>
          <w:rFonts w:ascii="Times New Roman" w:hAnsi="Times New Roman"/>
          <w:sz w:val="28"/>
          <w:szCs w:val="28"/>
        </w:rPr>
        <w:t>Татьяна Прованс</w:t>
      </w:r>
      <w:r>
        <w:rPr>
          <w:rFonts w:ascii="Times New Roman" w:hAnsi="Times New Roman"/>
          <w:sz w:val="28"/>
          <w:szCs w:val="28"/>
        </w:rPr>
        <w:t>», что позволит увеличить прибыль, а также укрепиться на туристическом рынке Подмосковья.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A3" w:rsidRDefault="008A65E7" w:rsidP="00EE77A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2" w:name="_Toc507183933"/>
      <w:bookmarkStart w:id="13" w:name="_Toc507592694"/>
      <w:bookmarkStart w:id="14" w:name="_Toc520115851"/>
      <w:r>
        <w:rPr>
          <w:rFonts w:ascii="Times New Roman" w:hAnsi="Times New Roman"/>
          <w:color w:val="auto"/>
        </w:rPr>
        <w:t>3</w:t>
      </w:r>
      <w:r w:rsidR="00EE77A3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2</w:t>
      </w:r>
      <w:r w:rsidR="00EE77A3">
        <w:rPr>
          <w:rFonts w:ascii="Times New Roman" w:hAnsi="Times New Roman"/>
          <w:color w:val="auto"/>
        </w:rPr>
        <w:t xml:space="preserve"> </w:t>
      </w:r>
      <w:bookmarkEnd w:id="12"/>
      <w:bookmarkEnd w:id="13"/>
      <w:r w:rsidR="004E3A35">
        <w:rPr>
          <w:rFonts w:ascii="Times New Roman" w:hAnsi="Times New Roman"/>
          <w:color w:val="auto"/>
        </w:rPr>
        <w:t>Решение профессиональной задачи</w:t>
      </w:r>
      <w:bookmarkEnd w:id="14"/>
    </w:p>
    <w:p w:rsidR="00EE77A3" w:rsidRPr="00154B2F" w:rsidRDefault="00EE77A3" w:rsidP="008A6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предоставление широкого спектра услуг для улучшения физической формы населения и укрепления здоровья, а именно: занятия культуризмом, атлетическим фитнесом, </w:t>
      </w:r>
      <w:r w:rsidRPr="008C3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фитнесом, йогой, пауэрлифтингом, армрестлингом, ММА, а также физическая реабилитация инвалидов. 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здоровья будет работать ежедневно, без выходных, но с перерывом в праздничные дни, с 8.00 и до 20.00.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помещении также планируется функционирование  протеин – бара, а также открытие магазина специализированного спортивного питания ведущих компаний – производителей мира. Качество продуктов подтверждается наличием сопутствующей документации.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вспомогательной услуги в будущем времени будет открытие массажного кабинета.</w:t>
      </w:r>
    </w:p>
    <w:p w:rsidR="00EE77A3" w:rsidRDefault="00EE77A3" w:rsidP="00EE77A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будет предоставляться опытными инструкторами, мастерами своего дела. 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оборудование, необходимое для функционирования </w:t>
      </w:r>
      <w:r w:rsidR="008A65E7">
        <w:rPr>
          <w:rFonts w:ascii="Times New Roman" w:hAnsi="Times New Roman" w:cs="Times New Roman"/>
          <w:sz w:val="28"/>
          <w:szCs w:val="28"/>
        </w:rPr>
        <w:t>фитнес - ц</w:t>
      </w:r>
      <w:r>
        <w:rPr>
          <w:rFonts w:ascii="Times New Roman" w:hAnsi="Times New Roman" w:cs="Times New Roman"/>
          <w:sz w:val="28"/>
          <w:szCs w:val="28"/>
        </w:rPr>
        <w:t xml:space="preserve">ентра «Ритм», представлено в таблице </w:t>
      </w:r>
      <w:r w:rsidR="008A6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A6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– Спортивное оборудование</w:t>
      </w:r>
    </w:p>
    <w:tbl>
      <w:tblPr>
        <w:tblStyle w:val="af1"/>
        <w:tblW w:w="0" w:type="auto"/>
        <w:jc w:val="center"/>
        <w:tblInd w:w="-3168" w:type="dxa"/>
        <w:tblLook w:val="04A0"/>
      </w:tblPr>
      <w:tblGrid>
        <w:gridCol w:w="5911"/>
        <w:gridCol w:w="2198"/>
      </w:tblGrid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98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общая, руб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разгибания ног сидя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– 170 000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разгибания ног лежа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60 000 - 170 000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Гак – машина 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– 100 000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гиперэкстензии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икроножных мышц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Скамья силовая регулируемая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горизонтальная, 2 штуки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* 20 000 = 40 000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Гантельный ряд, 1-10 кг 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 отрицательным наклоном 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жима под углом рычажный 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независимой тяги широким хватом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армейского жима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гантели 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Т-грифа с опорой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жима под углом вверх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«кроссовер»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EE77A3" w:rsidRPr="007B666F" w:rsidTr="00AD7C33">
        <w:trPr>
          <w:jc w:val="center"/>
        </w:trPr>
        <w:tc>
          <w:tcPr>
            <w:tcW w:w="5911" w:type="dxa"/>
          </w:tcPr>
          <w:p w:rsidR="00EE77A3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8" w:type="dxa"/>
          </w:tcPr>
          <w:p w:rsidR="00EE77A3" w:rsidRPr="007B666F" w:rsidRDefault="00EE77A3" w:rsidP="00AD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775 000 – 1 035 000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целевой аудиторией планируемого </w:t>
      </w:r>
      <w:r w:rsidR="008A65E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="008A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являться все активное население города, увлекающееся спортом от 8 лет, так как особых возрастных ограничений в данном направлении услуг не имеется.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можно отметить в качестве сдерживающего фактора большое число конкурентов, предоставляющих не столь широкий перечень услуг, но обладающих большей оснащенностью тренировочных залов.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реклама будет осуществляться следующим образом: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флаеров и листовок, их можно будет размещать в жилых подъездах, раздавать на улицах;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визиток знакомым, клиентам;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рекламных акций за приведение друзей в Центр здоровья;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возможно, использование наружной рекламы в общественном транспорте и телерекламы;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значение будет иметь так называемое «сарафанное радио», поскольку благодарные посетители и постояльцы гостиницы «</w:t>
      </w:r>
      <w:r w:rsidR="008A65E7">
        <w:rPr>
          <w:rFonts w:ascii="Times New Roman" w:hAnsi="Times New Roman" w:cs="Times New Roman"/>
          <w:sz w:val="28"/>
          <w:szCs w:val="28"/>
        </w:rPr>
        <w:t>Татьяна Прованс</w:t>
      </w:r>
      <w:r>
        <w:rPr>
          <w:rFonts w:ascii="Times New Roman" w:hAnsi="Times New Roman" w:cs="Times New Roman"/>
          <w:sz w:val="28"/>
          <w:szCs w:val="28"/>
        </w:rPr>
        <w:t>» могут приводить своих знакомых, близких, друзей.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преимуществами предлагаемого </w:t>
      </w:r>
      <w:r w:rsidR="008A65E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являются: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E4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 работы,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ысокая квалификация персонала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4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индивидуальный </w:t>
      </w:r>
      <w:r w:rsidRPr="00E4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 к каждому клиенту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широкий ассортимент сопутствующих услуг;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относительно конкурентов невысокие цены.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проведения расчетов выделим капитальные затраты, то есть расходы на приобретение спортивного оборудования, составляющие 775 – 1 035 тыс руб, в среднем 900 тыс руб. Для приобретения остального оборудования укрупненным методом допустим 30% от стоимости спортивного оборудования, то есть 270 тыс руб. Общая величина капитальных вложений составляет 1 170 тыс руб (900 + 270).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Текущими затратами (ежемесячными) являются: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арендные платежи 7 тыс руб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оплата коммунальных услуг 7 тыс руб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заработная плата инструктора 10 тыс руб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амортизация оборудования (расходы на ремонт) 10 тыс руб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расходы на рекламу 6 тыс руб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расчета на 3-летний период допустим, что аренда и коммунальные могут быть увеличены на 10%, а заработная плата и расходы на рекламу на 20% ежегодно.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8A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– Прогнозная величина текущих расходов на 2018 – 2020 годы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год, тыс руб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год, тыс руб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год, тыс руб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Аренда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* 12 = 84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 * 1,1 = 92,4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92,4 * 1,1 = 101,6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Коммунальные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* 12 = 84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 * 1,1 = 92,4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92,4 * 1,1 = 101,6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Заработная плата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* 12 = 120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* 1,2 = 144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144 * 1,2 = 172,8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Амортизация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* 12 = 120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Реклама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* 12 = 72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* 1,2 = 86,4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86,4 * 1,2 = 103,7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480 (40 тыс в месяц)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535,2 ≈ 535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599,7 ≈ 600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таблице </w:t>
      </w:r>
      <w:r w:rsidR="008A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 рассчитаем возможные денежные поступления Центра здоровья в 2018 – 2020 годы, при этом учтем что ежегодно выручка за счет подорожания услуг либо увеличения числа посетителей будет расти на 20%. </w:t>
      </w:r>
    </w:p>
    <w:p w:rsidR="00EE77A3" w:rsidRDefault="00EE77A3" w:rsidP="00EE77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 w:rsidR="008A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– Прогнозная величина денежных поступлений на 2018 – 2020 годы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Услуги 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год, тыс руб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год, тыс руб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год, тыс руб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Тренажерный зал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человек * 8 часов * 100 руб * 30 дней = 240 * 12 = 2 880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2 880 * 1,2 = 3 456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3 456 * 1,2 = 4 147,2 ≈ 4 147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Аренда помещений другими секциями (йога, единоборства)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 + 6) * 12 = 144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144 * 1,2 = 172,8 ≈ 173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172,8 * 1,2 = 207,4 ≈ 207</w:t>
            </w:r>
          </w:p>
        </w:tc>
      </w:tr>
      <w:tr w:rsidR="00EE77A3" w:rsidRPr="004857C4" w:rsidTr="00AD7C33">
        <w:tc>
          <w:tcPr>
            <w:tcW w:w="2392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</w:tcPr>
          <w:p w:rsidR="00EE77A3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3 024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3 629 ≈ 3 630</w:t>
            </w:r>
          </w:p>
        </w:tc>
        <w:tc>
          <w:tcPr>
            <w:tcW w:w="2393" w:type="dxa"/>
          </w:tcPr>
          <w:p w:rsidR="00EE77A3" w:rsidRPr="004857C4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4 354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окупаемость инвестиций в </w:t>
      </w:r>
      <w:r w:rsidR="000D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«Ритм», для чего рассчитаем показатели поквартально, при этом допустим что ежеквартальная ставка инфляции на максимальном уровне составит 10%.</w:t>
      </w: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0D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.6. – Расчет срока окупаемости проекта</w:t>
      </w:r>
    </w:p>
    <w:tbl>
      <w:tblPr>
        <w:tblStyle w:val="af1"/>
        <w:tblW w:w="0" w:type="auto"/>
        <w:jc w:val="center"/>
        <w:tblInd w:w="-743" w:type="dxa"/>
        <w:tblLook w:val="04A0"/>
      </w:tblPr>
      <w:tblGrid>
        <w:gridCol w:w="2743"/>
        <w:gridCol w:w="1738"/>
        <w:gridCol w:w="1462"/>
        <w:gridCol w:w="1462"/>
        <w:gridCol w:w="1446"/>
        <w:gridCol w:w="1463"/>
      </w:tblGrid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Нулевой период (вложения)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 год, 1 квартал, тыс руб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 год, 2 квартал, тыс руб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 год, 3 квартал, тыс руб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 год, 4 квартал, тыс руб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Инвестиции 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1 170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Выручка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756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756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756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756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Текущие расходы 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Прибыль за вычетом текущих расходов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636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636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636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636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 на прибыль (пусть 20%)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128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128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128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128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Чистая прибыль 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508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508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508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508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Коэффициент дисконтирования (учет инфляции)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0,909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0,826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0,751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0,683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Чистая приведенная стоимость проекта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462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420</w:t>
            </w:r>
          </w:p>
        </w:tc>
        <w:tc>
          <w:tcPr>
            <w:tcW w:w="1446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381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347</w:t>
            </w:r>
          </w:p>
        </w:tc>
      </w:tr>
      <w:tr w:rsidR="00EE77A3" w:rsidRPr="00AF769C" w:rsidTr="00AD7C33">
        <w:trPr>
          <w:jc w:val="center"/>
        </w:trPr>
        <w:tc>
          <w:tcPr>
            <w:tcW w:w="274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Чистая приведенная стоимость накопленным итогом </w:t>
            </w:r>
          </w:p>
        </w:tc>
        <w:tc>
          <w:tcPr>
            <w:tcW w:w="1738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-1 170</w:t>
            </w:r>
          </w:p>
        </w:tc>
        <w:tc>
          <w:tcPr>
            <w:tcW w:w="1462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-708</w:t>
            </w:r>
          </w:p>
        </w:tc>
        <w:tc>
          <w:tcPr>
            <w:tcW w:w="1462" w:type="dxa"/>
            <w:shd w:val="clear" w:color="auto" w:fill="FFFF00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-288</w:t>
            </w:r>
          </w:p>
        </w:tc>
        <w:tc>
          <w:tcPr>
            <w:tcW w:w="1446" w:type="dxa"/>
            <w:shd w:val="clear" w:color="auto" w:fill="FFFF00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+93</w:t>
            </w:r>
          </w:p>
        </w:tc>
        <w:tc>
          <w:tcPr>
            <w:tcW w:w="1463" w:type="dxa"/>
          </w:tcPr>
          <w:p w:rsidR="00EE77A3" w:rsidRPr="00AF769C" w:rsidRDefault="00EE77A3" w:rsidP="00AD7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+440</w:t>
            </w:r>
          </w:p>
        </w:tc>
      </w:tr>
    </w:tbl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7A3" w:rsidRDefault="00EE77A3" w:rsidP="00EE7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с учетом ежеквартальной инфляции на уровне 10%, проект уже в первый год окупается и к завершению 3 квартала способен принести прибыль в сумме 93 тыс руб., а за первый год функционирования </w:t>
      </w:r>
      <w:r w:rsidR="000D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 будет получена прибыль в сумме 440 тыс руб.</w:t>
      </w:r>
    </w:p>
    <w:p w:rsidR="000D5222" w:rsidRDefault="000D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E63" w:rsidRDefault="00AF188E" w:rsidP="00AF188E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5" w:name="_Toc520115852"/>
      <w:r>
        <w:rPr>
          <w:rFonts w:ascii="Times New Roman" w:hAnsi="Times New Roman"/>
          <w:color w:val="auto"/>
        </w:rPr>
        <w:lastRenderedPageBreak/>
        <w:t>ГЛАВА 4. ОСОБЕННОСТИ СИСТЕМЫ МОТИВАЦИИ ПЕРСОНАЛА ГОСТИНИЦЫ «ТАТЬЯНА ПРОВАНС»</w:t>
      </w:r>
      <w:bookmarkEnd w:id="15"/>
    </w:p>
    <w:p w:rsidR="00AF188E" w:rsidRDefault="00AF188E" w:rsidP="00AF1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6" w:name="_Toc520115853"/>
      <w:r>
        <w:rPr>
          <w:rFonts w:ascii="Times New Roman" w:hAnsi="Times New Roman"/>
          <w:color w:val="auto"/>
        </w:rPr>
        <w:t>4.1 Мероприятия по улучшению действующей системы мотивации персонала гостиницы</w:t>
      </w:r>
      <w:bookmarkEnd w:id="16"/>
    </w:p>
    <w:p w:rsidR="004E3A35" w:rsidRDefault="004E3A35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188E">
        <w:rPr>
          <w:rFonts w:ascii="Times New Roman" w:eastAsia="Times New Roman" w:hAnsi="Times New Roman" w:cs="Times New Roman"/>
          <w:sz w:val="28"/>
          <w:szCs w:val="28"/>
        </w:rPr>
        <w:t xml:space="preserve"> гостинице «Татьяна Прованс» на данный момент имеют место следующие проблемы: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- уровень производительности труда значительно ниже прироста средней заработной платы, что говорит о перерасходе данных расходов и увеличении себестоимости продукции, что негативно сказывается на финансовых результатах деятельности;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- высокий уровень текучести персонала, что характеризует низкую сплоченность коллектива и отсутствие корпоративной культуры предприятия;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- низкий уровень заинтересованности работников в результатах деятельности гостиницы.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В связи с этим руководству предприятия можно рекомендовать осуществление следующих мероприятий: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Мероприятие 1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Внедрение рейтинговой системы оплаты труда, то есть определение уровня заработной платы работников по ряду критериев.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Рейтинговая система оплаты труда (рейтинг - оценка данного лица относительно других лиц) представляет одну из рыночных моделей оплаты труда, которая разработана с учетом практики японских предпринимателей. Она учитывает не только трудовой вклад работника в доход коллектива, но и его индивидуальные характеристики.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Мероприятие 2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 xml:space="preserve">Применение системы Скэнлона, которая позволяет увязывать заработную плату с финансовыми результатами деятельности компании, </w:t>
      </w:r>
      <w:r w:rsidRPr="00AF188E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сотрудник как бы становится акционером своего предприятия и получает в заработной плате определенную долю прибыли предприятия.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Программа Скэнлона является стратегией повышения производительности на фирме и включает три следующих ключевых элемента: сотрудничество и кооперацию между рядовыми работниками, руководством и профсоюзами; вовлечение сотрудников в рационализаторское движение; разделение прибыли в результате повышения производительности непосредственно с сотрудниками фирмы.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 xml:space="preserve">Мероприятие 3 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некоторых работников административно – управленческого персонала, что усилит систему стимулирования труда, так как специалист получит образование за счет предприятия и повысит свой статус и место в компании. 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kern w:val="16"/>
          <w:sz w:val="28"/>
          <w:szCs w:val="28"/>
        </w:rPr>
        <w:t>В современных условиях жесткой конкуренции одним из преимуществ предприятия является высокий уровень профессионализма персонала и ощущение своей важности и необходимости на предприятии каждым работником, что создает предпосылки для повышения ответственности и стремлении к росту производительности каждым сотрудником.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Мероприятие 4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Предложения по начислению бонусов за выслугу лет с целью снижения текучести персонала.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Обычно выплачивается из фонда заработной платы или фонда оплаты труда в виде процентов от месячной ставки (оклада) в год при продолжительности непрерывного стажа работы в данной организации от 1—2 лет и выше. Величина разнообразных бонусов (выплата процентов от оклада в конце года или квартала) обычно также зависит от стажа работы в организации, что будет способствовать развитию стимулирования у каждого сотрудника.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Мероприятие 5</w:t>
      </w:r>
    </w:p>
    <w:p w:rsid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lastRenderedPageBreak/>
        <w:t>Вручение ценных подарков отличившимся работникам ориентирует сотрудников на высокие результаты труда, на разработку рационализаторских предложений, что положительно сказывается на финансовых результатах деятельности компании.</w:t>
      </w:r>
    </w:p>
    <w:p w:rsidR="004E3A35" w:rsidRDefault="004E3A35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A35" w:rsidRPr="004E3A35" w:rsidRDefault="004E3A35" w:rsidP="004E3A3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7" w:name="_Toc520115854"/>
      <w:r>
        <w:rPr>
          <w:rFonts w:ascii="Times New Roman" w:hAnsi="Times New Roman"/>
          <w:color w:val="auto"/>
        </w:rPr>
        <w:t>4.2 Решение профессиональной задачи</w:t>
      </w:r>
      <w:bookmarkEnd w:id="17"/>
    </w:p>
    <w:p w:rsidR="004E3A35" w:rsidRDefault="004E3A35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Рассмотрим некоторые предлагаемые мероприятия более подробно.</w:t>
      </w:r>
    </w:p>
    <w:p w:rsidR="00AF188E" w:rsidRPr="00AF188E" w:rsidRDefault="00AF188E" w:rsidP="00AF1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>Мероприятие 1. - Внедрение рейтинговой системы оплаты труда.</w:t>
      </w:r>
    </w:p>
    <w:p w:rsidR="00AF188E" w:rsidRPr="00AF188E" w:rsidRDefault="00AF188E" w:rsidP="00AF188E">
      <w:pPr>
        <w:tabs>
          <w:tab w:val="left" w:pos="82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E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F10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18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0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188E">
        <w:rPr>
          <w:rFonts w:ascii="Times New Roman" w:eastAsia="Times New Roman" w:hAnsi="Times New Roman" w:cs="Times New Roman"/>
          <w:sz w:val="28"/>
          <w:szCs w:val="28"/>
        </w:rPr>
        <w:t>. - Сравнительная характеристика для определения планового размера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1913"/>
        <w:gridCol w:w="1782"/>
        <w:gridCol w:w="1887"/>
        <w:gridCol w:w="1866"/>
      </w:tblGrid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6253" w:type="dxa"/>
            <w:gridSpan w:val="3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23 000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Профильное техническое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Специальное техническое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Полное техническое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 xml:space="preserve">Инициативность 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есть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Продолжительность пробега, тыс км*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AF188E" w:rsidRPr="008F10EE" w:rsidTr="00AD7C33"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2084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2085" w:type="dxa"/>
          </w:tcPr>
          <w:p w:rsidR="00AF188E" w:rsidRPr="008F10EE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8F10EE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</w:tbl>
    <w:p w:rsidR="00AF188E" w:rsidRPr="008F10EE" w:rsidRDefault="00AF188E" w:rsidP="00C67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F10EE">
        <w:rPr>
          <w:rFonts w:ascii="Times New Roman" w:eastAsia="Times New Roman" w:hAnsi="Times New Roman" w:cs="Times New Roman"/>
          <w:sz w:val="28"/>
        </w:rPr>
        <w:t xml:space="preserve">* Критерий «Продолжительность пробега» определяется исходя из количества километров, проведенных за рулем водителем (учитывая собственный опыт)  </w:t>
      </w:r>
    </w:p>
    <w:p w:rsidR="00AF188E" w:rsidRPr="008F10EE" w:rsidRDefault="00AF188E" w:rsidP="00C67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EE">
        <w:rPr>
          <w:rFonts w:ascii="Times New Roman" w:eastAsia="Times New Roman" w:hAnsi="Times New Roman" w:cs="Times New Roman"/>
          <w:sz w:val="28"/>
          <w:szCs w:val="28"/>
        </w:rPr>
        <w:t>Объем заработной платы приведет в рублях.</w:t>
      </w:r>
    </w:p>
    <w:p w:rsidR="00AF188E" w:rsidRPr="008F10EE" w:rsidRDefault="00AF188E" w:rsidP="00C67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EE">
        <w:rPr>
          <w:rFonts w:ascii="Times New Roman" w:eastAsia="Times New Roman" w:hAnsi="Times New Roman" w:cs="Times New Roman"/>
          <w:sz w:val="28"/>
          <w:szCs w:val="28"/>
        </w:rPr>
        <w:t>Результаты расчета планового размера заработной платы представлен ниже.</w:t>
      </w:r>
    </w:p>
    <w:p w:rsidR="00AF188E" w:rsidRPr="008F10EE" w:rsidRDefault="00AF188E" w:rsidP="00C67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EE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C672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1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2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10EE">
        <w:rPr>
          <w:rFonts w:ascii="Times New Roman" w:eastAsia="Times New Roman" w:hAnsi="Times New Roman" w:cs="Times New Roman"/>
          <w:sz w:val="28"/>
          <w:szCs w:val="28"/>
        </w:rPr>
        <w:t>. - Расчет заработной платы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1699"/>
        <w:gridCol w:w="1770"/>
        <w:gridCol w:w="1844"/>
        <w:gridCol w:w="1804"/>
      </w:tblGrid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lastRenderedPageBreak/>
              <w:t>Элементы сравнения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Оцениваемый</w:t>
            </w:r>
          </w:p>
        </w:tc>
        <w:tc>
          <w:tcPr>
            <w:tcW w:w="5418" w:type="dxa"/>
            <w:gridSpan w:val="3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23 000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Продолжительность пробега, тыс км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Профильное техническое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Специальное техническое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Полное техническое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-3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19 000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23 000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24 250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+8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+2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19 950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23 460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24 735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Корректировка на инициативность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+5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20 948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24 633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25 970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188E" w:rsidRPr="00C67228" w:rsidTr="00AD7C33">
        <w:trPr>
          <w:jc w:val="center"/>
        </w:trPr>
        <w:tc>
          <w:tcPr>
            <w:tcW w:w="2316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699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21 157</w:t>
            </w:r>
          </w:p>
        </w:tc>
        <w:tc>
          <w:tcPr>
            <w:tcW w:w="184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24 879</w:t>
            </w:r>
          </w:p>
        </w:tc>
        <w:tc>
          <w:tcPr>
            <w:tcW w:w="1804" w:type="dxa"/>
          </w:tcPr>
          <w:p w:rsidR="00AF188E" w:rsidRPr="00C67228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C67228">
              <w:rPr>
                <w:rFonts w:ascii="Times New Roman" w:eastAsia="Times New Roman" w:hAnsi="Times New Roman" w:cs="Times New Roman"/>
              </w:rPr>
              <w:t>26 230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Средний размер заработной платы водителя в санаториях города составляет: ЗП = (21 157 + 24 879 + 26 230) / 3 = 24 087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Скорректируем: 24 087 * 1.08 * 1.05 * 1.01 = 27 588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Аналогично определим объемы заработной платы для других работников административно – управленческого персонала компании.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Сравнительная характеристика для определения планового размера заработной платы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941"/>
        <w:gridCol w:w="1837"/>
        <w:gridCol w:w="1888"/>
        <w:gridCol w:w="1735"/>
      </w:tblGrid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сравнения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Оцениваемый</w:t>
            </w:r>
          </w:p>
        </w:tc>
        <w:tc>
          <w:tcPr>
            <w:tcW w:w="5460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Прованс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Чайка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плата, руб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высшее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навыков аналитической работы, баллов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AF188E" w:rsidRPr="004C5F91" w:rsidTr="00AD7C33">
        <w:trPr>
          <w:jc w:val="center"/>
        </w:trPr>
        <w:tc>
          <w:tcPr>
            <w:tcW w:w="201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194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183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17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9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Результаты расчета планового размера заработной платы представлен ниже.</w:t>
      </w:r>
    </w:p>
    <w:p w:rsidR="00AF188E" w:rsidRPr="004C5F91" w:rsidRDefault="00AF188E" w:rsidP="004C5F91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Расчет заработной платы</w:t>
      </w: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1792"/>
        <w:gridCol w:w="1905"/>
        <w:gridCol w:w="1880"/>
        <w:gridCol w:w="1688"/>
      </w:tblGrid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Оцениваемый</w:t>
            </w:r>
          </w:p>
        </w:tc>
        <w:tc>
          <w:tcPr>
            <w:tcW w:w="5473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35 000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40 000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Оценка навыков аналитической работы, баллов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870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4C5F91">
              <w:rPr>
                <w:rFonts w:ascii="Times New Roman" w:eastAsia="Times New Roman" w:hAnsi="Times New Roman" w:cs="Times New Roman"/>
              </w:rPr>
              <w:lastRenderedPageBreak/>
              <w:t>экономическое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Неполное </w:t>
            </w:r>
            <w:r w:rsidRPr="004C5F9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 xml:space="preserve">Полное </w:t>
            </w:r>
            <w:r w:rsidRPr="004C5F9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% корректировки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30 900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34 300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41 600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10 лет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32 136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33 614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43 680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Корректировка на инициативность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+2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32 780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34 286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44 554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4C5F91" w:rsidTr="00AD7C33">
        <w:trPr>
          <w:jc w:val="center"/>
        </w:trPr>
        <w:tc>
          <w:tcPr>
            <w:tcW w:w="296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9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33 108</w:t>
            </w:r>
          </w:p>
        </w:tc>
        <w:tc>
          <w:tcPr>
            <w:tcW w:w="188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34 629</w:t>
            </w:r>
          </w:p>
        </w:tc>
        <w:tc>
          <w:tcPr>
            <w:tcW w:w="16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45 000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заработной платы менеджера составляет: 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ЗП = (33 108 + 34 629 + 45 000) / 3 = 37 579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Скорректируем: 37 579 * 1.05 * 0.99 * 1.02 * 1.01 = 39 065 руб</w:t>
      </w:r>
    </w:p>
    <w:p w:rsidR="00AF188E" w:rsidRPr="004C5F91" w:rsidRDefault="00AF188E" w:rsidP="004C5F91">
      <w:pPr>
        <w:tabs>
          <w:tab w:val="left" w:pos="82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Сравнительная характеристика для определения планового размер заработной платы</w:t>
      </w:r>
    </w:p>
    <w:tbl>
      <w:tblPr>
        <w:tblW w:w="0" w:type="auto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1871"/>
        <w:gridCol w:w="1871"/>
        <w:gridCol w:w="1888"/>
        <w:gridCol w:w="1871"/>
      </w:tblGrid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630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Специальное техническое + курсы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Неполное высшее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Неполное высшее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Знание иностранных языков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Оценка отношений с клиентами, баллов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840</w:t>
            </w:r>
          </w:p>
        </w:tc>
      </w:tr>
      <w:tr w:rsidR="00AF188E" w:rsidRPr="004C5F91" w:rsidTr="00AD7C33">
        <w:trPr>
          <w:jc w:val="center"/>
        </w:trPr>
        <w:tc>
          <w:tcPr>
            <w:tcW w:w="261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7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</w:tbl>
    <w:p w:rsidR="004C5F91" w:rsidRDefault="004C5F91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Результаты расчета планового размера заработной платы представлен ниже.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Расчет заработной платы</w:t>
      </w: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769"/>
        <w:gridCol w:w="1821"/>
        <w:gridCol w:w="1883"/>
        <w:gridCol w:w="1796"/>
      </w:tblGrid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500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Оценка отношений с клиентами, баллов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840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Специальное техническое + курсы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Неполное высшее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Неполное высшее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15 150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15 300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15 150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15 605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15 147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15 908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Корректировка на иностранные языки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15 761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15 298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16 067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33670A" w:rsidTr="00AD7C33">
        <w:trPr>
          <w:jc w:val="center"/>
        </w:trPr>
        <w:tc>
          <w:tcPr>
            <w:tcW w:w="296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Скорректированный размер заработной платы, руб</w:t>
            </w:r>
          </w:p>
        </w:tc>
        <w:tc>
          <w:tcPr>
            <w:tcW w:w="176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15 918</w:t>
            </w:r>
          </w:p>
        </w:tc>
        <w:tc>
          <w:tcPr>
            <w:tcW w:w="188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15 451</w:t>
            </w:r>
          </w:p>
        </w:tc>
        <w:tc>
          <w:tcPr>
            <w:tcW w:w="179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16 228</w:t>
            </w:r>
          </w:p>
        </w:tc>
      </w:tr>
    </w:tbl>
    <w:p w:rsidR="00AF188E" w:rsidRPr="00A278A2" w:rsidRDefault="00AF188E" w:rsidP="00AF188E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заработной платы составляет: 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ЗП = (15 918 + 15 451 + 16 228) / 3 = 15 866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Скорректируем: 15 866 * 0.97 * 0.97 * 1.01 * 1.01 = 15 228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Сравнительная характеристика для определения планового размера заработной платы</w:t>
      </w: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931"/>
        <w:gridCol w:w="1872"/>
        <w:gridCol w:w="1888"/>
        <w:gridCol w:w="1781"/>
      </w:tblGrid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541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70 000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80 000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 + курсы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9 лет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Знание иностранных языков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Широта деловых связей (предприятий -  партнеров)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AF188E" w:rsidRPr="004C5F91" w:rsidTr="00AD7C33">
        <w:trPr>
          <w:jc w:val="center"/>
        </w:trPr>
        <w:tc>
          <w:tcPr>
            <w:tcW w:w="313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93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7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7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Результаты расчета планового размера заработной платы представлен ниже.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Расчет заработной платы</w:t>
      </w: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707"/>
        <w:gridCol w:w="1944"/>
        <w:gridCol w:w="1865"/>
        <w:gridCol w:w="1722"/>
      </w:tblGrid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531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trHeight w:val="70"/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Менеджер по туризму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70 000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80 000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Широта деловых связей </w:t>
            </w:r>
            <w:r w:rsidRPr="004C5F91">
              <w:rPr>
                <w:rFonts w:ascii="Times New Roman" w:eastAsia="Times New Roman" w:hAnsi="Times New Roman" w:cs="Times New Roman"/>
              </w:rPr>
              <w:lastRenderedPageBreak/>
              <w:t>(предприятий -  партнеров)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 + курсы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63 000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72 800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83 200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9 лет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64 890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75 712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82 368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Корректировка на иностранные языки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65 539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76 469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83 192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4C5F91" w:rsidTr="00AD7C33">
        <w:trPr>
          <w:jc w:val="center"/>
        </w:trPr>
        <w:tc>
          <w:tcPr>
            <w:tcW w:w="302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7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66 194</w:t>
            </w:r>
          </w:p>
        </w:tc>
        <w:tc>
          <w:tcPr>
            <w:tcW w:w="18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77 234</w:t>
            </w:r>
          </w:p>
        </w:tc>
        <w:tc>
          <w:tcPr>
            <w:tcW w:w="172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84 024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заработной платы составляет: 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ЗП = (66 194 + 77 234 + 84 024) / 3 = 75 817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Скорректируем: 75 817 * 0.97 * 0.98 * 1.01 * 1.01 = 73 520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Сравнительная характеристика для определения планового размера заработной платы</w:t>
      </w: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1946"/>
        <w:gridCol w:w="1802"/>
        <w:gridCol w:w="1888"/>
        <w:gridCol w:w="1803"/>
      </w:tblGrid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493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45 000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 + курсы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9 лет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lastRenderedPageBreak/>
              <w:t>Знание иностранных языков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есть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Число непосредственно подчиненных на предприятии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AF188E" w:rsidRPr="004C5F91" w:rsidTr="00AD7C33">
        <w:trPr>
          <w:jc w:val="center"/>
        </w:trPr>
        <w:tc>
          <w:tcPr>
            <w:tcW w:w="2581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Личные качества</w:t>
            </w:r>
          </w:p>
        </w:tc>
        <w:tc>
          <w:tcPr>
            <w:tcW w:w="1946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02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88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  <w:tc>
          <w:tcPr>
            <w:tcW w:w="18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хорошие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Результаты расчета планового размера заработной платы представлен ниже.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5F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5F91">
        <w:rPr>
          <w:rFonts w:ascii="Times New Roman" w:eastAsia="Times New Roman" w:hAnsi="Times New Roman" w:cs="Times New Roman"/>
          <w:sz w:val="28"/>
          <w:szCs w:val="28"/>
        </w:rPr>
        <w:t>. - Расчет заработной платы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1703"/>
        <w:gridCol w:w="1949"/>
        <w:gridCol w:w="1860"/>
        <w:gridCol w:w="1733"/>
      </w:tblGrid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Элементы сравнения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Оцениваемый </w:t>
            </w:r>
          </w:p>
        </w:tc>
        <w:tc>
          <w:tcPr>
            <w:tcW w:w="5542" w:type="dxa"/>
            <w:gridSpan w:val="3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Варианты для оценки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Татьяна Прованс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Спутник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 Чайка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Орбита 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Заработная плата, руб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45 000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 + курсы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 высших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42 000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46 800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52 000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Опыт работы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9 лет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43 260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48 672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51 480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Корректировка на иностранные языки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43 692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49 159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51 995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Число подчиненных на предприятии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% корректировки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+4</w:t>
            </w:r>
          </w:p>
        </w:tc>
      </w:tr>
      <w:tr w:rsidR="00AF188E" w:rsidRPr="004C5F91" w:rsidTr="00AD7C33">
        <w:trPr>
          <w:jc w:val="center"/>
        </w:trPr>
        <w:tc>
          <w:tcPr>
            <w:tcW w:w="293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Скорректированный размер заработной платы, руб</w:t>
            </w:r>
          </w:p>
        </w:tc>
        <w:tc>
          <w:tcPr>
            <w:tcW w:w="170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45 877</w:t>
            </w:r>
          </w:p>
        </w:tc>
        <w:tc>
          <w:tcPr>
            <w:tcW w:w="1860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48 176</w:t>
            </w:r>
          </w:p>
        </w:tc>
        <w:tc>
          <w:tcPr>
            <w:tcW w:w="1733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54 075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Средний размер заработной платы директора составляет: 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ЗП = (45 877 + 48 176 + 54 075) / 3 = 49 376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sz w:val="28"/>
          <w:szCs w:val="28"/>
        </w:rPr>
        <w:t>Скорректируем: 49 376 * 0.97 * 0.98 * 1.01 * 0.97 = 45 984 руб.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эффект от внедрения системы начисления заработной платы, основанной на рейтинговом подходе.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Плановый объем заработной платы отдельных работников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220"/>
        <w:gridCol w:w="3196"/>
      </w:tblGrid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Фактический фонд месячной заработной платы, руб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Плановый фонд месячной заработной платы, руб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Менеджер по туризму 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73 520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Директор ресторана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45 984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Администратор 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15 228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39 065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27 588</w:t>
            </w:r>
          </w:p>
        </w:tc>
      </w:tr>
      <w:tr w:rsidR="00AF188E" w:rsidRPr="004C5F91" w:rsidTr="00AD7C33">
        <w:trPr>
          <w:jc w:val="center"/>
        </w:trPr>
        <w:tc>
          <w:tcPr>
            <w:tcW w:w="3365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165 000</w:t>
            </w:r>
          </w:p>
        </w:tc>
        <w:tc>
          <w:tcPr>
            <w:tcW w:w="3474" w:type="dxa"/>
          </w:tcPr>
          <w:p w:rsidR="00AF188E" w:rsidRPr="004C5F91" w:rsidRDefault="00AF188E" w:rsidP="00AD7C33">
            <w:pPr>
              <w:rPr>
                <w:rFonts w:ascii="Times New Roman" w:eastAsia="Times New Roman" w:hAnsi="Times New Roman" w:cs="Times New Roman"/>
              </w:rPr>
            </w:pPr>
            <w:r w:rsidRPr="004C5F91">
              <w:rPr>
                <w:rFonts w:ascii="Times New Roman" w:eastAsia="Times New Roman" w:hAnsi="Times New Roman" w:cs="Times New Roman"/>
              </w:rPr>
              <w:t>201 385</w:t>
            </w:r>
          </w:p>
        </w:tc>
      </w:tr>
    </w:tbl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результате предлагаемого подхода произойдет увеличение фонда оплаты труда на: ΔФОТ = 201.385 – 165 = +36.385 тыс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в год прирост фонда будет равен: 36.385 * 12 = 436.62 тыс руб.</w:t>
      </w:r>
      <w:r w:rsidR="004E3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прирост выручки будет равен  около 3 414 тыс руб., который обеспечивается за счет повышения эффективности принимаемых управленческих решений относительно внедрения системы мотивации.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среднего уровня рентабельности, равного 15%, прирост чистой прибыли составил: ΔЧП = 3 414 * 0.15 = 512.1 тыс руб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Определим экономический эффект от внедрения предложения:</w:t>
      </w:r>
    </w:p>
    <w:p w:rsidR="00AF188E" w:rsidRPr="004C5F91" w:rsidRDefault="00AF188E" w:rsidP="004C5F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>Э = 512.1 – 436.62 = +75.48 тыс руб.</w:t>
      </w:r>
    </w:p>
    <w:p w:rsidR="00616537" w:rsidRDefault="00AF188E" w:rsidP="004E3A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важным направлением совершенствования планирования фонда оплаты труда может явиться использование рейтингового подхода, который учитывает по определенным параметрам фактическую заработную плату категорий сотрудников в аналогичных предприятиях. </w:t>
      </w:r>
      <w:r w:rsidR="00616537">
        <w:rPr>
          <w:rFonts w:ascii="Times New Roman" w:hAnsi="Times New Roman" w:cs="Times New Roman"/>
          <w:sz w:val="28"/>
          <w:szCs w:val="28"/>
        </w:rPr>
        <w:br w:type="page"/>
      </w:r>
    </w:p>
    <w:p w:rsidR="00616537" w:rsidRDefault="00616537" w:rsidP="00616537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8" w:name="_Toc520115855"/>
      <w:r>
        <w:rPr>
          <w:rFonts w:ascii="Times New Roman" w:hAnsi="Times New Roman"/>
          <w:color w:val="auto"/>
        </w:rPr>
        <w:lastRenderedPageBreak/>
        <w:t>ГЛАВА 5. ОРГАНИЗАЦИОННАЯ КУЛЬТУРА В ГОСТИНИЦЕ «ТАТЬЯНА ПРОВАНС» И ЕЕ ОЦЕНКА</w:t>
      </w:r>
      <w:bookmarkEnd w:id="18"/>
    </w:p>
    <w:p w:rsidR="00616537" w:rsidRPr="00616537" w:rsidRDefault="00616537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37" w:rsidRDefault="00616537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тип организационной культуры в гостинице ООО «Татьяна Прованс» можно, исходя из факторов каждого вида культуры, представленных в таблице 5.1. </w:t>
      </w:r>
    </w:p>
    <w:p w:rsidR="00616537" w:rsidRDefault="00616537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– Характеристика и специфические черты организационной культуры</w:t>
      </w:r>
      <w:r w:rsidR="00AD7C33">
        <w:rPr>
          <w:rFonts w:ascii="Times New Roman" w:hAnsi="Times New Roman" w:cs="Times New Roman"/>
          <w:sz w:val="28"/>
          <w:szCs w:val="28"/>
        </w:rPr>
        <w:t xml:space="preserve"> гостиницы «Татьяна Прованс»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0" w:type="auto"/>
        <w:jc w:val="center"/>
        <w:tblLook w:val="04A0"/>
      </w:tblPr>
      <w:tblGrid>
        <w:gridCol w:w="1709"/>
        <w:gridCol w:w="1917"/>
        <w:gridCol w:w="2029"/>
        <w:gridCol w:w="2146"/>
      </w:tblGrid>
      <w:tr w:rsidR="00AD7C33" w:rsidRPr="00EF04E3" w:rsidTr="00AD7C33">
        <w:trPr>
          <w:jc w:val="center"/>
        </w:trPr>
        <w:tc>
          <w:tcPr>
            <w:tcW w:w="170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Клан </w:t>
            </w:r>
          </w:p>
        </w:tc>
        <w:tc>
          <w:tcPr>
            <w:tcW w:w="1917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Адхократия </w:t>
            </w:r>
          </w:p>
        </w:tc>
        <w:tc>
          <w:tcPr>
            <w:tcW w:w="202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на рынок </w:t>
            </w:r>
          </w:p>
        </w:tc>
        <w:tc>
          <w:tcPr>
            <w:tcW w:w="2146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Бюрократия </w:t>
            </w:r>
          </w:p>
        </w:tc>
      </w:tr>
      <w:tr w:rsidR="00AD7C33" w:rsidRPr="00EF04E3" w:rsidTr="00AD7C33">
        <w:trPr>
          <w:jc w:val="center"/>
        </w:trPr>
        <w:tc>
          <w:tcPr>
            <w:tcW w:w="170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Гибкость </w:t>
            </w:r>
          </w:p>
        </w:tc>
        <w:tc>
          <w:tcPr>
            <w:tcW w:w="1917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фокус</w:t>
            </w:r>
          </w:p>
        </w:tc>
        <w:tc>
          <w:tcPr>
            <w:tcW w:w="202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Стабильность </w:t>
            </w:r>
          </w:p>
        </w:tc>
        <w:tc>
          <w:tcPr>
            <w:tcW w:w="2146" w:type="dxa"/>
          </w:tcPr>
          <w:p w:rsidR="00AD7C33" w:rsidRPr="00EF04E3" w:rsidRDefault="0004066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фокус</w:t>
            </w:r>
          </w:p>
        </w:tc>
      </w:tr>
      <w:tr w:rsidR="00AD7C33" w:rsidRPr="00EF04E3" w:rsidTr="00AD7C33">
        <w:trPr>
          <w:jc w:val="center"/>
        </w:trPr>
        <w:tc>
          <w:tcPr>
            <w:tcW w:w="170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Дискретность </w:t>
            </w:r>
          </w:p>
        </w:tc>
        <w:tc>
          <w:tcPr>
            <w:tcW w:w="1917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</w:t>
            </w:r>
          </w:p>
        </w:tc>
        <w:tc>
          <w:tcPr>
            <w:tcW w:w="2029" w:type="dxa"/>
          </w:tcPr>
          <w:p w:rsidR="00AD7C33" w:rsidRPr="00EF04E3" w:rsidRDefault="00AD7C3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146" w:type="dxa"/>
          </w:tcPr>
          <w:p w:rsidR="00AD7C33" w:rsidRPr="00EF04E3" w:rsidRDefault="00040663" w:rsidP="00AD7C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</w:t>
            </w:r>
          </w:p>
        </w:tc>
      </w:tr>
    </w:tbl>
    <w:p w:rsidR="00616537" w:rsidRDefault="00616537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3DA" w:rsidRDefault="00040663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</w:t>
      </w:r>
      <w:r w:rsidR="0011626C">
        <w:rPr>
          <w:rFonts w:ascii="Times New Roman" w:hAnsi="Times New Roman" w:cs="Times New Roman"/>
          <w:sz w:val="28"/>
          <w:szCs w:val="28"/>
        </w:rPr>
        <w:t xml:space="preserve">организационная культура гостиницы ООО «Татьяна Прованс» соответствует типу, ориентированному на рынок. Суть его </w:t>
      </w:r>
      <w:r w:rsidR="00FC03C7">
        <w:rPr>
          <w:rFonts w:ascii="Times New Roman" w:hAnsi="Times New Roman" w:cs="Times New Roman"/>
          <w:sz w:val="28"/>
          <w:szCs w:val="28"/>
        </w:rPr>
        <w:t>заключается в том, что управление гостиницей сводится к получению стабильной</w:t>
      </w:r>
      <w:r w:rsidR="00FC03C7">
        <w:rPr>
          <w:rFonts w:ascii="Times New Roman" w:hAnsi="Times New Roman" w:cs="Times New Roman"/>
          <w:sz w:val="28"/>
          <w:szCs w:val="28"/>
        </w:rPr>
        <w:tab/>
        <w:t xml:space="preserve"> прибыли, усилия персонала направлены на достижение целевых результатов. </w:t>
      </w:r>
    </w:p>
    <w:p w:rsidR="006763DA" w:rsidRDefault="00FC03C7" w:rsidP="0061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сотрудник находится в соперничестве друг с другом, при этом каждый менеджер является жестким лидером и требовательным соперником. Все усилия руководства ориентированы исключительно на коммерческий успех и желание победить на рынке, то есть </w:t>
      </w:r>
      <w:r w:rsidR="002755F6">
        <w:rPr>
          <w:rFonts w:ascii="Times New Roman" w:hAnsi="Times New Roman" w:cs="Times New Roman"/>
          <w:sz w:val="28"/>
          <w:szCs w:val="28"/>
        </w:rPr>
        <w:t>направлены на усиление конкурентных позиций.</w:t>
      </w:r>
    </w:p>
    <w:p w:rsidR="006763DA" w:rsidRDefault="0067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88E" w:rsidRDefault="00EF6F48" w:rsidP="00EF6F48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9" w:name="_Toc520115856"/>
      <w:r>
        <w:rPr>
          <w:rFonts w:ascii="Times New Roman" w:hAnsi="Times New Roman"/>
          <w:color w:val="auto"/>
        </w:rPr>
        <w:lastRenderedPageBreak/>
        <w:t>ЗАКЛЮЧЕНИЕ</w:t>
      </w:r>
      <w:bookmarkEnd w:id="19"/>
    </w:p>
    <w:p w:rsidR="00EF6F48" w:rsidRPr="00EF6F48" w:rsidRDefault="00EF6F48" w:rsidP="00EF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109" w:rsidRPr="0028033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0">
        <w:rPr>
          <w:rFonts w:ascii="Times New Roman" w:hAnsi="Times New Roman" w:cs="Times New Roman"/>
          <w:sz w:val="28"/>
          <w:szCs w:val="28"/>
        </w:rPr>
        <w:t>Отель Татьяна PROVENCE - идеальное место, как для отдыха в кругу семьи и близких друзей, так и для проведения переговоров и деловых встреч. Его изысканные интерьеры, выполненные в мягких пастельных красках, современное оснащение и высочайший уровень сервиса, станут лучшим поводом доверить проведение самых значимых дней.</w:t>
      </w:r>
    </w:p>
    <w:p w:rsidR="00CC5109" w:rsidRPr="00887E63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7E63">
        <w:rPr>
          <w:rFonts w:ascii="Times New Roman" w:hAnsi="Times New Roman" w:cs="Times New Roman"/>
          <w:sz w:val="28"/>
          <w:szCs w:val="28"/>
        </w:rPr>
        <w:t xml:space="preserve">рганизационная структура гостиницы «Татьяна Прованс» является линейно-функциональной. При такой структуре всю полноту власти берет  на себя линейный руководитель, возглавляющий определенный коллектив. </w:t>
      </w:r>
    </w:p>
    <w:p w:rsidR="00CC5109" w:rsidRPr="00887E63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63">
        <w:rPr>
          <w:rFonts w:ascii="Times New Roman" w:hAnsi="Times New Roman" w:cs="Times New Roman"/>
          <w:sz w:val="28"/>
          <w:szCs w:val="28"/>
        </w:rPr>
        <w:t xml:space="preserve">Организацию деятельности каждой службы отельного предприятия рекомендуется рассматривать с точки зрения системного и процессного подходов: </w:t>
      </w:r>
    </w:p>
    <w:p w:rsidR="00CC5109" w:rsidRPr="00887E63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E63">
        <w:rPr>
          <w:rFonts w:ascii="Times New Roman" w:hAnsi="Times New Roman" w:cs="Times New Roman"/>
          <w:sz w:val="28"/>
          <w:szCs w:val="28"/>
        </w:rPr>
        <w:t>с позиции системного подхода каждая служба должна рассматриваться как система, в которой есть субъект и объекты управления, а между ними существуют определенные взаимосвязи</w:t>
      </w:r>
    </w:p>
    <w:p w:rsidR="00CC5109" w:rsidRPr="00887E63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E63">
        <w:rPr>
          <w:rFonts w:ascii="Times New Roman" w:hAnsi="Times New Roman" w:cs="Times New Roman"/>
          <w:sz w:val="28"/>
          <w:szCs w:val="28"/>
        </w:rPr>
        <w:t xml:space="preserve">с позиции процессного подхода в каждой службе укрупненно описываются ее бизнес-процессы, указываются функции входящих в нее сотрудников. 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факторов показывает, что негативное влияние оказывают исключительно факторы экономического характера, а именно возможность увеличения конкурентов в гостиничном бизнесе и сопутствующих услугах, что вызвано потребностью в поиске новых, дополнительных источников дохода, при этом под влиянием санкций число постояльцев (и их уровень доходов) несколько убавилось.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экономическая и социальная компоненты показывают значительное улучшение и благоприятные условия для дальнейшего  развития бизнеса. 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этого, можно также заказать гостиничные услуги через Интернет, что намного упрощает процесс обслуживания.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SWOT</w:t>
      </w:r>
      <w:r>
        <w:rPr>
          <w:rFonts w:ascii="Times New Roman" w:hAnsi="Times New Roman"/>
          <w:sz w:val="28"/>
          <w:szCs w:val="28"/>
        </w:rPr>
        <w:t xml:space="preserve"> – анализ показывает, что целесообразно строить бизнес с учетом возможностей, то есть учитывать перспективы по расширению сети гостиниц, набору дополнительных услуг, а также увеличению доли населения со стабильным доходом и стремлением людей к путешествиям, активному отдыху.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сдерживающим фактором является практическое отсутствие опыта в организации маркетинговой деятельности, а также наличие большого количества конкурентов среди гостиниц.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целесообразно проводить расширение дополнительных услуг гостиницы «Татьяна Прованс», что позволит увеличить прибыль, а также укрепиться на туристическом рынке Подмосковья.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гостиницы ООО «Татьяна Прованс» соответствует типу, ориентированному на рынок. Суть его заключается в том, что управление гостиницей сводится к получению стабильной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прибыли, усилия персонала направлены на достижение целевых результатов. </w:t>
      </w:r>
    </w:p>
    <w:p w:rsidR="00CC5109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находится в соперничестве друг с другом, при этом каждый менеджер является жестким лидером и требовательным соперником. Все усилия руководства ориентированы исключительно на коммерческий успех и желание победить на рынке, то есть направлены на усиление конкурентных позиций.</w:t>
      </w:r>
    </w:p>
    <w:p w:rsidR="00CC5109" w:rsidRDefault="00CC5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109" w:rsidRPr="00204646" w:rsidRDefault="00CC5109" w:rsidP="00CC510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0" w:name="_Toc503222649"/>
      <w:bookmarkStart w:id="21" w:name="_Toc504144095"/>
      <w:bookmarkStart w:id="22" w:name="_Toc515606186"/>
      <w:bookmarkStart w:id="23" w:name="_Toc518597763"/>
      <w:bookmarkStart w:id="24" w:name="_Toc520115857"/>
      <w:r w:rsidRPr="00204646">
        <w:rPr>
          <w:rFonts w:ascii="Times New Roman" w:hAnsi="Times New Roman"/>
          <w:color w:val="auto"/>
        </w:rPr>
        <w:lastRenderedPageBreak/>
        <w:t>СПИСОК ЛИТЕРАТУРЫ</w:t>
      </w:r>
      <w:bookmarkEnd w:id="20"/>
      <w:bookmarkEnd w:id="21"/>
      <w:bookmarkEnd w:id="22"/>
      <w:bookmarkEnd w:id="23"/>
      <w:bookmarkEnd w:id="24"/>
    </w:p>
    <w:p w:rsidR="00CC5109" w:rsidRDefault="00CC5109" w:rsidP="00CC5109"/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61D0">
        <w:rPr>
          <w:rFonts w:ascii="Times New Roman" w:hAnsi="Times New Roman" w:cs="Times New Roman"/>
          <w:sz w:val="28"/>
          <w:szCs w:val="28"/>
        </w:rPr>
        <w:t>Архипова  Н.И. Управление персоналом организации. Краткий курс для бакалавров / Н.И. Архипова, О.Л. Седова. - М.: Проспект, 2016. - 224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61D0">
        <w:rPr>
          <w:rFonts w:ascii="Times New Roman" w:hAnsi="Times New Roman" w:cs="Times New Roman"/>
          <w:sz w:val="28"/>
          <w:szCs w:val="28"/>
        </w:rPr>
        <w:t>Алавердов, А.Р. Управление персоналом: Учебное пособие / А.Р. Алавердов, Е.О. Куроедова, О.В. Нестерова. - М.: МФПУ Синергия, 2014. - 192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61D0">
        <w:rPr>
          <w:rFonts w:ascii="Times New Roman" w:hAnsi="Times New Roman" w:cs="Times New Roman"/>
          <w:sz w:val="28"/>
          <w:szCs w:val="28"/>
        </w:rPr>
        <w:t>Базаров  Т.Ю. Управление персоналом. Практикум: Учебное пособие / Т.Ю. Базаров. - М.: ЮНИТИ, 2014. - 239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B61D0">
        <w:rPr>
          <w:rFonts w:ascii="Times New Roman" w:hAnsi="Times New Roman" w:cs="Times New Roman"/>
          <w:sz w:val="28"/>
          <w:szCs w:val="28"/>
        </w:rPr>
        <w:t>Веснин  В.Р. Управление персоналом в схемах: Учебное пособие / В.Р. Веснин. - М.: Проспект, 2015. - 96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B61D0">
        <w:rPr>
          <w:rFonts w:ascii="Times New Roman" w:hAnsi="Times New Roman" w:cs="Times New Roman"/>
          <w:sz w:val="28"/>
          <w:szCs w:val="28"/>
        </w:rPr>
        <w:t>Дейнека  А.В. Управление персоналом организации: Учебник для бакалавров / А.В. Дейнека. - М.: Дашков и К, 2015. - 288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61D0">
        <w:rPr>
          <w:rFonts w:ascii="Times New Roman" w:hAnsi="Times New Roman" w:cs="Times New Roman"/>
          <w:sz w:val="28"/>
          <w:szCs w:val="28"/>
        </w:rPr>
        <w:t>Друкер П.Ф. Эффективный руководитель /пер. с англ. О.Чернявской /М.: ООО «Манн, Иванов и Фербер»,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D0">
        <w:rPr>
          <w:rFonts w:ascii="Times New Roman" w:hAnsi="Times New Roman" w:cs="Times New Roman"/>
          <w:sz w:val="28"/>
          <w:szCs w:val="28"/>
        </w:rPr>
        <w:t>2014. - 127с.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61D0">
        <w:rPr>
          <w:rFonts w:ascii="Times New Roman" w:hAnsi="Times New Roman" w:cs="Times New Roman"/>
          <w:sz w:val="28"/>
          <w:szCs w:val="28"/>
        </w:rPr>
        <w:t>Исаева  О.М. Управление персоналом: Учебник и практикум для СПО / О.М. Исаева, Е.А. Припорова. - Люберцы: Юрайт, 2016. - 244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B61D0">
        <w:rPr>
          <w:rFonts w:ascii="Times New Roman" w:hAnsi="Times New Roman" w:cs="Times New Roman"/>
          <w:sz w:val="28"/>
          <w:szCs w:val="28"/>
        </w:rPr>
        <w:t>Ильин, Е. П. Мотивация и мотивы : учебное пособие для вузов / Е.И. Ильин. – СПб. : Питер, 2014. – 508 с.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B61D0">
        <w:rPr>
          <w:rFonts w:ascii="Times New Roman" w:hAnsi="Times New Roman" w:cs="Times New Roman"/>
          <w:sz w:val="28"/>
          <w:szCs w:val="28"/>
        </w:rPr>
        <w:t>Кабанов  А.Я.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61D0">
        <w:rPr>
          <w:rFonts w:ascii="Times New Roman" w:hAnsi="Times New Roman" w:cs="Times New Roman"/>
          <w:sz w:val="28"/>
          <w:szCs w:val="28"/>
        </w:rPr>
        <w:t>Кязимов К.Г. Компетентностный подход к подготовке квалифицированных кадров для инновационной экономики: монография / К.Г. Кязимов. – М.: ИД «АТиСО», 2016. – 147 с.</w:t>
      </w:r>
    </w:p>
    <w:p w:rsidR="00CC5109" w:rsidRPr="004B61D0" w:rsidRDefault="00CC5109" w:rsidP="00CC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B61D0">
        <w:rPr>
          <w:rFonts w:ascii="Times New Roman" w:hAnsi="Times New Roman" w:cs="Times New Roman"/>
          <w:sz w:val="28"/>
          <w:szCs w:val="28"/>
        </w:rPr>
        <w:t>Лукьянова  Т.В. Управление персоналом. Теория и практика. Управление инновациями в кадровой работе / Т.В. Лукьянова и др. - М.: Проспект, 2015. - 72 c.</w:t>
      </w:r>
    </w:p>
    <w:p w:rsidR="00EF6F48" w:rsidRPr="00EF6F48" w:rsidRDefault="00EF6F48" w:rsidP="00EF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F48" w:rsidRPr="00EF6F48" w:rsidSect="00CC6F51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FD" w:rsidRDefault="009F0CFD" w:rsidP="00CC6F51">
      <w:pPr>
        <w:spacing w:after="0" w:line="240" w:lineRule="auto"/>
      </w:pPr>
      <w:r>
        <w:separator/>
      </w:r>
    </w:p>
  </w:endnote>
  <w:endnote w:type="continuationSeparator" w:id="1">
    <w:p w:rsidR="009F0CFD" w:rsidRDefault="009F0CFD" w:rsidP="00CC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FD" w:rsidRDefault="009F0CFD" w:rsidP="00CC6F51">
      <w:pPr>
        <w:spacing w:after="0" w:line="240" w:lineRule="auto"/>
      </w:pPr>
      <w:r>
        <w:separator/>
      </w:r>
    </w:p>
  </w:footnote>
  <w:footnote w:type="continuationSeparator" w:id="1">
    <w:p w:rsidR="009F0CFD" w:rsidRDefault="009F0CFD" w:rsidP="00CC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657"/>
      <w:docPartObj>
        <w:docPartGallery w:val="Page Numbers (Top of Page)"/>
        <w:docPartUnique/>
      </w:docPartObj>
    </w:sdtPr>
    <w:sdtContent>
      <w:p w:rsidR="00CC6F51" w:rsidRDefault="001534D5">
        <w:pPr>
          <w:pStyle w:val="af3"/>
          <w:jc w:val="right"/>
        </w:pPr>
        <w:fldSimple w:instr=" PAGE   \* MERGEFORMAT ">
          <w:r w:rsidR="004E3A35">
            <w:rPr>
              <w:noProof/>
            </w:rPr>
            <w:t>2</w:t>
          </w:r>
        </w:fldSimple>
      </w:p>
    </w:sdtContent>
  </w:sdt>
  <w:p w:rsidR="00CC6F51" w:rsidRDefault="00CC6F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57C"/>
    <w:multiLevelType w:val="hybridMultilevel"/>
    <w:tmpl w:val="D1CE42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076994"/>
    <w:multiLevelType w:val="hybridMultilevel"/>
    <w:tmpl w:val="57B88A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C762D"/>
    <w:multiLevelType w:val="hybridMultilevel"/>
    <w:tmpl w:val="B77A6D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330"/>
    <w:rsid w:val="00040663"/>
    <w:rsid w:val="000D5222"/>
    <w:rsid w:val="0011626C"/>
    <w:rsid w:val="001534D5"/>
    <w:rsid w:val="002755F6"/>
    <w:rsid w:val="00280330"/>
    <w:rsid w:val="00282AD8"/>
    <w:rsid w:val="00322B17"/>
    <w:rsid w:val="004C5F91"/>
    <w:rsid w:val="004E3A35"/>
    <w:rsid w:val="00616537"/>
    <w:rsid w:val="006763DA"/>
    <w:rsid w:val="00887E63"/>
    <w:rsid w:val="008A65E7"/>
    <w:rsid w:val="008F10EE"/>
    <w:rsid w:val="009F0CFD"/>
    <w:rsid w:val="00A92457"/>
    <w:rsid w:val="00AD7C33"/>
    <w:rsid w:val="00AF188E"/>
    <w:rsid w:val="00C67228"/>
    <w:rsid w:val="00CC5109"/>
    <w:rsid w:val="00CC6F51"/>
    <w:rsid w:val="00EE77A3"/>
    <w:rsid w:val="00EF6F48"/>
    <w:rsid w:val="00FC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D8"/>
  </w:style>
  <w:style w:type="paragraph" w:styleId="1">
    <w:name w:val="heading 1"/>
    <w:basedOn w:val="a"/>
    <w:next w:val="a"/>
    <w:link w:val="10"/>
    <w:qFormat/>
    <w:rsid w:val="0028033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330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80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8033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caption"/>
    <w:basedOn w:val="a"/>
    <w:next w:val="a"/>
    <w:uiPriority w:val="35"/>
    <w:qFormat/>
    <w:rsid w:val="00887E63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E6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87E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7E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7E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7E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7E63"/>
    <w:rPr>
      <w:b/>
      <w:bCs/>
    </w:rPr>
  </w:style>
  <w:style w:type="paragraph" w:customStyle="1" w:styleId="ad">
    <w:name w:val="Таблица_"/>
    <w:basedOn w:val="a"/>
    <w:link w:val="ae"/>
    <w:uiPriority w:val="9"/>
    <w:qFormat/>
    <w:rsid w:val="00EE77A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noProof/>
      <w:spacing w:val="-2"/>
      <w:sz w:val="24"/>
      <w:szCs w:val="20"/>
    </w:rPr>
  </w:style>
  <w:style w:type="character" w:customStyle="1" w:styleId="ae">
    <w:name w:val="Таблица_ Знак"/>
    <w:link w:val="ad"/>
    <w:uiPriority w:val="9"/>
    <w:rsid w:val="00EE77A3"/>
    <w:rPr>
      <w:rFonts w:ascii="Times New Roman" w:eastAsia="Calibri" w:hAnsi="Times New Roman" w:cs="Times New Roman"/>
      <w:noProof/>
      <w:spacing w:val="-2"/>
      <w:sz w:val="24"/>
      <w:szCs w:val="20"/>
    </w:rPr>
  </w:style>
  <w:style w:type="paragraph" w:customStyle="1" w:styleId="af">
    <w:name w:val="Назв_табл_"/>
    <w:basedOn w:val="a"/>
    <w:link w:val="af0"/>
    <w:uiPriority w:val="9"/>
    <w:qFormat/>
    <w:rsid w:val="00EE77A3"/>
    <w:pPr>
      <w:widowControl w:val="0"/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noProof/>
      <w:spacing w:val="-2"/>
      <w:sz w:val="28"/>
      <w:szCs w:val="20"/>
    </w:rPr>
  </w:style>
  <w:style w:type="character" w:customStyle="1" w:styleId="af0">
    <w:name w:val="Назв_табл_ Знак"/>
    <w:link w:val="af"/>
    <w:uiPriority w:val="9"/>
    <w:rsid w:val="00EE77A3"/>
    <w:rPr>
      <w:rFonts w:ascii="Times New Roman" w:eastAsia="Calibri" w:hAnsi="Times New Roman" w:cs="Times New Roman"/>
      <w:noProof/>
      <w:spacing w:val="-2"/>
      <w:sz w:val="28"/>
      <w:szCs w:val="20"/>
    </w:rPr>
  </w:style>
  <w:style w:type="table" w:styleId="af1">
    <w:name w:val="Table Grid"/>
    <w:basedOn w:val="a1"/>
    <w:uiPriority w:val="59"/>
    <w:rsid w:val="00EE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C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C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C6F51"/>
  </w:style>
  <w:style w:type="paragraph" w:styleId="af5">
    <w:name w:val="footer"/>
    <w:basedOn w:val="a"/>
    <w:link w:val="af6"/>
    <w:uiPriority w:val="99"/>
    <w:semiHidden/>
    <w:unhideWhenUsed/>
    <w:rsid w:val="00CC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C6F51"/>
  </w:style>
  <w:style w:type="paragraph" w:styleId="af7">
    <w:name w:val="TOC Heading"/>
    <w:basedOn w:val="1"/>
    <w:next w:val="a"/>
    <w:uiPriority w:val="39"/>
    <w:semiHidden/>
    <w:unhideWhenUsed/>
    <w:qFormat/>
    <w:rsid w:val="00CC6F51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C6F51"/>
    <w:pPr>
      <w:tabs>
        <w:tab w:val="right" w:leader="dot" w:pos="9345"/>
      </w:tabs>
      <w:spacing w:after="0" w:line="360" w:lineRule="auto"/>
    </w:pPr>
  </w:style>
  <w:style w:type="character" w:styleId="af8">
    <w:name w:val="Hyperlink"/>
    <w:basedOn w:val="a0"/>
    <w:uiPriority w:val="99"/>
    <w:unhideWhenUsed/>
    <w:rsid w:val="00CC6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C64D-32C1-43B1-902F-C6C749BA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22</cp:revision>
  <dcterms:created xsi:type="dcterms:W3CDTF">2018-07-06T09:20:00Z</dcterms:created>
  <dcterms:modified xsi:type="dcterms:W3CDTF">2018-07-23T09:28:00Z</dcterms:modified>
</cp:coreProperties>
</file>